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AE7" w:rsidRPr="00D06AE7" w:rsidRDefault="00D06AE7" w:rsidP="00CF6261">
      <w:pPr>
        <w:jc w:val="center"/>
        <w:rPr>
          <w:rFonts w:ascii="Arial" w:eastAsia="Times New Roman" w:hAnsi="Arial" w:cs="Arial" w:hint="cs"/>
          <w:b/>
          <w:bCs/>
          <w:color w:val="FBD387" w:themeColor="accent4" w:themeTint="99"/>
          <w:sz w:val="28"/>
          <w:szCs w:val="28"/>
          <w:rtl/>
        </w:rPr>
      </w:pPr>
      <w:proofErr w:type="spellStart"/>
      <w:r w:rsidRPr="00D06AE7">
        <w:rPr>
          <w:rFonts w:ascii="Arial" w:eastAsia="Times New Roman" w:hAnsi="Arial" w:cs="Arial" w:hint="cs"/>
          <w:b/>
          <w:bCs/>
          <w:color w:val="FBD387" w:themeColor="accent4" w:themeTint="99"/>
          <w:sz w:val="28"/>
          <w:szCs w:val="28"/>
          <w:rtl/>
        </w:rPr>
        <w:t>الواجبآت</w:t>
      </w:r>
      <w:proofErr w:type="spellEnd"/>
      <w:r w:rsidRPr="00D06AE7">
        <w:rPr>
          <w:rFonts w:ascii="Arial" w:eastAsia="Times New Roman" w:hAnsi="Arial" w:cs="Arial" w:hint="cs"/>
          <w:b/>
          <w:bCs/>
          <w:color w:val="FBD387" w:themeColor="accent4" w:themeTint="99"/>
          <w:sz w:val="28"/>
          <w:szCs w:val="28"/>
          <w:rtl/>
        </w:rPr>
        <w:t xml:space="preserve"> </w:t>
      </w:r>
      <w:proofErr w:type="spellStart"/>
      <w:r w:rsidRPr="00D06AE7">
        <w:rPr>
          <w:rFonts w:ascii="Arial" w:eastAsia="Times New Roman" w:hAnsi="Arial" w:cs="Arial" w:hint="cs"/>
          <w:b/>
          <w:bCs/>
          <w:color w:val="FBD387" w:themeColor="accent4" w:themeTint="99"/>
          <w:sz w:val="28"/>
          <w:szCs w:val="28"/>
          <w:rtl/>
        </w:rPr>
        <w:t>الثلاثه</w:t>
      </w:r>
      <w:proofErr w:type="spellEnd"/>
      <w:r w:rsidRPr="00D06AE7">
        <w:rPr>
          <w:rFonts w:ascii="Arial" w:eastAsia="Times New Roman" w:hAnsi="Arial" w:cs="Arial" w:hint="cs"/>
          <w:b/>
          <w:bCs/>
          <w:color w:val="FBD387" w:themeColor="accent4" w:themeTint="99"/>
          <w:sz w:val="28"/>
          <w:szCs w:val="28"/>
          <w:rtl/>
        </w:rPr>
        <w:t xml:space="preserve"> لمادة </w:t>
      </w:r>
      <w:r w:rsidR="00925347">
        <w:rPr>
          <w:rFonts w:ascii="Arial" w:eastAsia="Times New Roman" w:hAnsi="Arial" w:cs="Arial" w:hint="cs"/>
          <w:b/>
          <w:bCs/>
          <w:color w:val="FBD387" w:themeColor="accent4" w:themeTint="99"/>
          <w:sz w:val="28"/>
          <w:szCs w:val="28"/>
          <w:rtl/>
        </w:rPr>
        <w:t xml:space="preserve">مدخل </w:t>
      </w:r>
      <w:proofErr w:type="spellStart"/>
      <w:r w:rsidR="00925347">
        <w:rPr>
          <w:rFonts w:ascii="Arial" w:eastAsia="Times New Roman" w:hAnsi="Arial" w:cs="Arial" w:hint="cs"/>
          <w:b/>
          <w:bCs/>
          <w:color w:val="FBD387" w:themeColor="accent4" w:themeTint="99"/>
          <w:sz w:val="28"/>
          <w:szCs w:val="28"/>
          <w:rtl/>
        </w:rPr>
        <w:t>الى</w:t>
      </w:r>
      <w:proofErr w:type="spellEnd"/>
      <w:r w:rsidR="00925347">
        <w:rPr>
          <w:rFonts w:ascii="Arial" w:eastAsia="Times New Roman" w:hAnsi="Arial" w:cs="Arial" w:hint="cs"/>
          <w:b/>
          <w:bCs/>
          <w:color w:val="FBD387" w:themeColor="accent4" w:themeTint="99"/>
          <w:sz w:val="28"/>
          <w:szCs w:val="28"/>
          <w:rtl/>
        </w:rPr>
        <w:t xml:space="preserve"> </w:t>
      </w:r>
      <w:proofErr w:type="spellStart"/>
      <w:r w:rsidR="00CF6261">
        <w:rPr>
          <w:rFonts w:ascii="Arial" w:eastAsia="Times New Roman" w:hAnsi="Arial" w:cs="Arial" w:hint="cs"/>
          <w:b/>
          <w:bCs/>
          <w:color w:val="FBD387" w:themeColor="accent4" w:themeTint="99"/>
          <w:sz w:val="28"/>
          <w:szCs w:val="28"/>
          <w:rtl/>
        </w:rPr>
        <w:t>الاعاقه</w:t>
      </w:r>
      <w:proofErr w:type="spellEnd"/>
      <w:r w:rsidR="00CF6261">
        <w:rPr>
          <w:rFonts w:ascii="Arial" w:eastAsia="Times New Roman" w:hAnsi="Arial" w:cs="Arial" w:hint="cs"/>
          <w:b/>
          <w:bCs/>
          <w:color w:val="FBD387" w:themeColor="accent4" w:themeTint="99"/>
          <w:sz w:val="28"/>
          <w:szCs w:val="28"/>
          <w:rtl/>
        </w:rPr>
        <w:t xml:space="preserve"> </w:t>
      </w:r>
      <w:proofErr w:type="spellStart"/>
      <w:r w:rsidR="00CF6261">
        <w:rPr>
          <w:rFonts w:ascii="Arial" w:eastAsia="Times New Roman" w:hAnsi="Arial" w:cs="Arial" w:hint="cs"/>
          <w:b/>
          <w:bCs/>
          <w:color w:val="FBD387" w:themeColor="accent4" w:themeTint="99"/>
          <w:sz w:val="28"/>
          <w:szCs w:val="28"/>
          <w:rtl/>
        </w:rPr>
        <w:t>البصريه</w:t>
      </w:r>
      <w:proofErr w:type="spellEnd"/>
    </w:p>
    <w:p w:rsidR="00D06AE7" w:rsidRDefault="00D06AE7" w:rsidP="00D06AE7">
      <w:pPr>
        <w:rPr>
          <w:rFonts w:ascii="Arial" w:eastAsia="Times New Roman" w:hAnsi="Arial" w:cs="Arial" w:hint="cs"/>
          <w:b/>
          <w:bCs/>
          <w:color w:val="003E69"/>
          <w:sz w:val="24"/>
          <w:szCs w:val="24"/>
          <w:rtl/>
        </w:rPr>
      </w:pPr>
    </w:p>
    <w:p w:rsidR="00411050" w:rsidRDefault="00D06AE7" w:rsidP="00411050">
      <w:pPr>
        <w:rPr>
          <w:rFonts w:ascii="Arial" w:eastAsia="Times New Roman" w:hAnsi="Arial" w:cs="Arial" w:hint="cs"/>
          <w:b/>
          <w:bCs/>
          <w:color w:val="003E69"/>
          <w:sz w:val="24"/>
          <w:szCs w:val="24"/>
          <w:rtl/>
        </w:rPr>
      </w:pPr>
      <w:r w:rsidRPr="000E0512">
        <w:rPr>
          <w:rFonts w:ascii="Arial" w:eastAsia="Times New Roman" w:hAnsi="Arial" w:cs="Arial" w:hint="cs"/>
          <w:b/>
          <w:bCs/>
          <w:color w:val="FCBA8A" w:themeColor="accent6" w:themeTint="99"/>
          <w:sz w:val="24"/>
          <w:szCs w:val="24"/>
          <w:rtl/>
        </w:rPr>
        <w:t xml:space="preserve">الواجب </w:t>
      </w:r>
      <w:proofErr w:type="spellStart"/>
      <w:r w:rsidRPr="000E0512">
        <w:rPr>
          <w:rFonts w:ascii="Arial" w:eastAsia="Times New Roman" w:hAnsi="Arial" w:cs="Arial" w:hint="cs"/>
          <w:b/>
          <w:bCs/>
          <w:color w:val="FCBA8A" w:themeColor="accent6" w:themeTint="99"/>
          <w:sz w:val="24"/>
          <w:szCs w:val="24"/>
          <w:rtl/>
        </w:rPr>
        <w:t>الاول</w:t>
      </w:r>
      <w:proofErr w:type="spellEnd"/>
      <w:r w:rsidRPr="000E0512">
        <w:rPr>
          <w:rFonts w:ascii="Arial" w:eastAsia="Times New Roman" w:hAnsi="Arial" w:cs="Arial" w:hint="cs"/>
          <w:b/>
          <w:bCs/>
          <w:color w:val="FCBA8A" w:themeColor="accent6" w:themeTint="99"/>
          <w:sz w:val="24"/>
          <w:szCs w:val="24"/>
          <w:rtl/>
        </w:rPr>
        <w:t xml:space="preserve"> :</w:t>
      </w:r>
    </w:p>
    <w:p w:rsidR="00925347" w:rsidRPr="0028279F" w:rsidRDefault="0028279F" w:rsidP="00CF6261">
      <w:pPr>
        <w:rPr>
          <w:rFonts w:ascii="Arial" w:eastAsia="Times New Roman" w:hAnsi="Arial" w:cs="Arial" w:hint="cs"/>
          <w:b/>
          <w:bCs/>
          <w:color w:val="003E69"/>
          <w:sz w:val="24"/>
          <w:szCs w:val="24"/>
          <w:rtl/>
        </w:rPr>
      </w:pPr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</w:rPr>
        <w:t xml:space="preserve">1- </w:t>
      </w:r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  <w:rtl/>
        </w:rPr>
        <w:t>يحيط بالبؤبؤ حلقة دائرية ملونة تسمى</w:t>
      </w:r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</w:rPr>
        <w:t xml:space="preserve"> ..........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أ- القرنية</w:t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  <w:rtl/>
        </w:rPr>
        <w:t>ب- الصُلبة</w:t>
      </w:r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</w:rPr>
        <w:t>.</w:t>
      </w:r>
      <w:r w:rsidRPr="00CF6261">
        <w:rPr>
          <w:rFonts w:ascii="Tahoma" w:hAnsi="Tahoma" w:cs="Tahoma"/>
          <w:b/>
          <w:bCs/>
          <w:color w:val="A34B73" w:themeColor="background2" w:themeShade="80"/>
          <w:sz w:val="20"/>
          <w:szCs w:val="20"/>
        </w:rPr>
        <w:br/>
      </w:r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  <w:rtl/>
        </w:rPr>
        <w:t xml:space="preserve">ج- </w:t>
      </w:r>
      <w:proofErr w:type="gramStart"/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  <w:rtl/>
        </w:rPr>
        <w:t>القزحية</w:t>
      </w:r>
      <w:proofErr w:type="gramEnd"/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</w:rPr>
        <w:t>.</w:t>
      </w:r>
      <w:r w:rsidRPr="00CF6261">
        <w:rPr>
          <w:rFonts w:ascii="Tahoma" w:hAnsi="Tahoma" w:cs="Tahoma"/>
          <w:b/>
          <w:bCs/>
          <w:color w:val="A34B73" w:themeColor="background2" w:themeShade="80"/>
          <w:sz w:val="20"/>
          <w:szCs w:val="20"/>
        </w:rPr>
        <w:br/>
      </w:r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  <w:rtl/>
        </w:rPr>
        <w:t xml:space="preserve">د- </w:t>
      </w:r>
      <w:proofErr w:type="gramStart"/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  <w:rtl/>
        </w:rPr>
        <w:t>المشيمة</w:t>
      </w:r>
      <w:proofErr w:type="gramEnd"/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</w:rPr>
        <w:t>.</w:t>
      </w:r>
      <w:r w:rsidRPr="00CF6261">
        <w:rPr>
          <w:rFonts w:ascii="Tahoma" w:hAnsi="Tahoma" w:cs="Tahoma"/>
          <w:b/>
          <w:bCs/>
          <w:color w:val="A34B73" w:themeColor="background2" w:themeShade="80"/>
          <w:sz w:val="20"/>
          <w:szCs w:val="20"/>
        </w:rPr>
        <w:br/>
      </w:r>
      <w:r w:rsidRPr="00CF6261">
        <w:rPr>
          <w:rFonts w:ascii="Tahoma" w:hAnsi="Tahoma" w:cs="Tahoma"/>
          <w:b/>
          <w:bCs/>
          <w:color w:val="A34B73" w:themeColor="background2" w:themeShade="80"/>
          <w:sz w:val="20"/>
          <w:szCs w:val="20"/>
        </w:rPr>
        <w:br/>
      </w:r>
      <w:r w:rsidRPr="00CF6261">
        <w:rPr>
          <w:rFonts w:ascii="Tahoma" w:hAnsi="Tahoma" w:cs="Tahoma"/>
          <w:b/>
          <w:bCs/>
          <w:color w:val="A34B73" w:themeColor="background2" w:themeShade="80"/>
          <w:sz w:val="20"/>
          <w:szCs w:val="20"/>
        </w:rPr>
        <w:br/>
      </w:r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  <w:rtl/>
        </w:rPr>
        <w:t xml:space="preserve">يشير مصطلح ........ </w:t>
      </w:r>
      <w:proofErr w:type="gramStart"/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  <w:rtl/>
        </w:rPr>
        <w:t>إلى</w:t>
      </w:r>
      <w:proofErr w:type="gramEnd"/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  <w:rtl/>
        </w:rPr>
        <w:t xml:space="preserve"> البقعة السوداء في وسط العين</w:t>
      </w:r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 xml:space="preserve">أ- </w:t>
      </w:r>
      <w:proofErr w:type="gramStart"/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البؤبؤ</w:t>
      </w:r>
      <w:proofErr w:type="gramEnd"/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  <w:rtl/>
        </w:rPr>
        <w:t>ب- الفص الدماغي</w:t>
      </w:r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</w:rPr>
        <w:t>.</w:t>
      </w:r>
      <w:r w:rsidRPr="00CF6261">
        <w:rPr>
          <w:rFonts w:ascii="Tahoma" w:hAnsi="Tahoma" w:cs="Tahoma"/>
          <w:b/>
          <w:bCs/>
          <w:color w:val="A34B73" w:themeColor="background2" w:themeShade="80"/>
          <w:sz w:val="20"/>
          <w:szCs w:val="20"/>
        </w:rPr>
        <w:br/>
      </w:r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  <w:rtl/>
        </w:rPr>
        <w:t xml:space="preserve">ج- </w:t>
      </w:r>
      <w:proofErr w:type="gramStart"/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  <w:rtl/>
        </w:rPr>
        <w:t>العصب</w:t>
      </w:r>
      <w:proofErr w:type="gramEnd"/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  <w:rtl/>
        </w:rPr>
        <w:t xml:space="preserve"> البصري</w:t>
      </w:r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</w:rPr>
        <w:t>.</w:t>
      </w:r>
      <w:r w:rsidRPr="00CF6261">
        <w:rPr>
          <w:rFonts w:ascii="Tahoma" w:hAnsi="Tahoma" w:cs="Tahoma"/>
          <w:b/>
          <w:bCs/>
          <w:color w:val="A34B73" w:themeColor="background2" w:themeShade="80"/>
          <w:sz w:val="20"/>
          <w:szCs w:val="20"/>
        </w:rPr>
        <w:br/>
      </w:r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  <w:rtl/>
        </w:rPr>
        <w:t xml:space="preserve">د- </w:t>
      </w:r>
      <w:proofErr w:type="gramStart"/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  <w:rtl/>
        </w:rPr>
        <w:t>القزحية</w:t>
      </w:r>
      <w:proofErr w:type="gramEnd"/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</w:rPr>
        <w:t>.</w:t>
      </w:r>
      <w:r w:rsidRPr="00CF6261">
        <w:rPr>
          <w:rFonts w:ascii="Tahoma" w:hAnsi="Tahoma" w:cs="Tahoma"/>
          <w:b/>
          <w:bCs/>
          <w:color w:val="A34B73" w:themeColor="background2" w:themeShade="80"/>
          <w:sz w:val="20"/>
          <w:szCs w:val="20"/>
        </w:rPr>
        <w:br/>
      </w:r>
      <w:r w:rsidRPr="00CF6261">
        <w:rPr>
          <w:rFonts w:ascii="Tahoma" w:hAnsi="Tahoma" w:cs="Tahoma"/>
          <w:b/>
          <w:bCs/>
          <w:color w:val="A34B73" w:themeColor="background2" w:themeShade="80"/>
          <w:sz w:val="20"/>
          <w:szCs w:val="20"/>
        </w:rPr>
        <w:br/>
      </w:r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  <w:rtl/>
        </w:rPr>
        <w:t>تتسع .......... في الظلام وتضيق في الضوء</w:t>
      </w:r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</w:rPr>
        <w:t>.</w:t>
      </w:r>
      <w:r w:rsidRPr="00CF6261">
        <w:rPr>
          <w:rFonts w:ascii="Tahoma" w:hAnsi="Tahoma" w:cs="Tahoma"/>
          <w:b/>
          <w:bCs/>
          <w:color w:val="A34B73" w:themeColor="background2" w:themeShade="80"/>
          <w:sz w:val="20"/>
          <w:szCs w:val="20"/>
        </w:rPr>
        <w:br/>
      </w:r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  <w:rtl/>
        </w:rPr>
        <w:t xml:space="preserve">أ- </w:t>
      </w:r>
      <w:proofErr w:type="gramStart"/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  <w:rtl/>
        </w:rPr>
        <w:t>القرنية</w:t>
      </w:r>
      <w:proofErr w:type="gramEnd"/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</w:rPr>
        <w:t>.</w:t>
      </w:r>
      <w:r w:rsidRPr="00CF6261">
        <w:rPr>
          <w:rFonts w:ascii="Tahoma" w:hAnsi="Tahoma" w:cs="Tahoma"/>
          <w:b/>
          <w:bCs/>
          <w:color w:val="A34B73" w:themeColor="background2" w:themeShade="80"/>
          <w:sz w:val="20"/>
          <w:szCs w:val="20"/>
        </w:rPr>
        <w:br/>
      </w:r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  <w:rtl/>
        </w:rPr>
        <w:t xml:space="preserve">ب- </w:t>
      </w:r>
      <w:proofErr w:type="gramStart"/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  <w:rtl/>
        </w:rPr>
        <w:t>القزحية</w:t>
      </w:r>
      <w:proofErr w:type="gramEnd"/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ج-حدقة العين</w:t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  <w:rtl/>
        </w:rPr>
        <w:t>د- الصُلبة</w:t>
      </w:r>
      <w:r w:rsidRPr="00CF6261">
        <w:rPr>
          <w:rStyle w:val="apple-style-span"/>
          <w:rFonts w:ascii="Tahoma" w:hAnsi="Tahoma" w:cs="Tahoma"/>
          <w:b/>
          <w:bCs/>
          <w:color w:val="A34B73" w:themeColor="background2" w:themeShade="8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</w:p>
    <w:p w:rsidR="00CB473C" w:rsidRPr="000E0512" w:rsidRDefault="00D06AE7" w:rsidP="00D06AE7">
      <w:pPr>
        <w:jc w:val="both"/>
        <w:rPr>
          <w:rFonts w:ascii="Arial" w:hAnsi="Arial" w:cs="Arial"/>
          <w:b/>
          <w:bCs/>
          <w:color w:val="FCBA8A" w:themeColor="accent6" w:themeTint="99"/>
          <w:sz w:val="24"/>
          <w:szCs w:val="24"/>
          <w:rtl/>
        </w:rPr>
      </w:pPr>
      <w:r w:rsidRPr="000E0512">
        <w:rPr>
          <w:rFonts w:ascii="Arial" w:hAnsi="Arial" w:cs="Arial" w:hint="cs"/>
          <w:b/>
          <w:bCs/>
          <w:color w:val="FCBA8A" w:themeColor="accent6" w:themeTint="99"/>
          <w:sz w:val="24"/>
          <w:szCs w:val="24"/>
          <w:rtl/>
        </w:rPr>
        <w:t xml:space="preserve">الواجب </w:t>
      </w:r>
      <w:proofErr w:type="gramStart"/>
      <w:r w:rsidRPr="000E0512">
        <w:rPr>
          <w:rFonts w:ascii="Arial" w:hAnsi="Arial" w:cs="Arial" w:hint="cs"/>
          <w:b/>
          <w:bCs/>
          <w:color w:val="FCBA8A" w:themeColor="accent6" w:themeTint="99"/>
          <w:sz w:val="24"/>
          <w:szCs w:val="24"/>
          <w:rtl/>
        </w:rPr>
        <w:t>الثاني :</w:t>
      </w:r>
      <w:proofErr w:type="gramEnd"/>
    </w:p>
    <w:p w:rsidR="00CF6261" w:rsidRDefault="00CF6261" w:rsidP="00CF6261">
      <w:pPr>
        <w:shd w:val="clear" w:color="auto" w:fill="FFFFFF"/>
        <w:bidi w:val="0"/>
        <w:spacing w:after="0" w:line="240" w:lineRule="auto"/>
        <w:jc w:val="right"/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1- 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يعد فرك العينين باستمرار أحد </w:t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الأعراض ........</w:t>
      </w:r>
      <w:proofErr w:type="gram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</w:t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للإعاقة</w:t>
      </w:r>
      <w:proofErr w:type="gram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البصرية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</w:p>
    <w:p w:rsidR="0095143C" w:rsidRDefault="00CF6261" w:rsidP="00CF6261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FCBA8A" w:themeColor="accent6" w:themeTint="99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 xml:space="preserve">أ- </w:t>
      </w:r>
      <w:proofErr w:type="gramStart"/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السلوكية</w:t>
      </w:r>
      <w:proofErr w:type="gramEnd"/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ب- </w:t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الظاهرية</w:t>
      </w:r>
      <w:proofErr w:type="gram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ج- </w:t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النفسية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.</w:t>
      </w:r>
      <w:proofErr w:type="gramEnd"/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د- عن طريق الشكوى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2- 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يشير مصطلح </w:t>
      </w:r>
      <w:proofErr w:type="spell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الكتاراكت</w:t>
      </w:r>
      <w:proofErr w:type="spell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إلى ............ في العين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 xml:space="preserve">أ- </w:t>
      </w:r>
      <w:proofErr w:type="gramStart"/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المياه</w:t>
      </w:r>
      <w:proofErr w:type="gramEnd"/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 xml:space="preserve"> البيضاء</w:t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ب- </w:t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المياه</w:t>
      </w:r>
      <w:proofErr w:type="gram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الزرقاء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ج- </w:t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المياه</w:t>
      </w:r>
      <w:proofErr w:type="gram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السوداء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د- </w:t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المياه</w:t>
      </w:r>
      <w:proofErr w:type="gram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الخضراء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3- 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ينتج ......... نتيجة لوجود خلل في عضلات العينين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أ- الحول</w:t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ب- </w:t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المياه</w:t>
      </w:r>
      <w:proofErr w:type="gram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البيضاء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ج- </w:t>
      </w:r>
      <w:proofErr w:type="spell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الأيمز</w:t>
      </w:r>
      <w:proofErr w:type="spell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د- </w:t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المياه</w:t>
      </w:r>
      <w:proofErr w:type="gram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الزرقاء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  <w:r>
        <w:rPr>
          <w:rStyle w:val="apple-converted-space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eastAsia="Times New Roman" w:hAnsi="Arial" w:cs="Arial"/>
          <w:b/>
          <w:bCs/>
          <w:color w:val="FCBA8A" w:themeColor="accent6" w:themeTint="99"/>
          <w:sz w:val="24"/>
          <w:szCs w:val="24"/>
        </w:rPr>
        <w:t xml:space="preserve"> </w:t>
      </w:r>
    </w:p>
    <w:p w:rsidR="0095143C" w:rsidRDefault="0095143C" w:rsidP="0095143C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FCBA8A" w:themeColor="accent6" w:themeTint="99"/>
          <w:sz w:val="24"/>
          <w:szCs w:val="24"/>
        </w:rPr>
      </w:pPr>
    </w:p>
    <w:p w:rsidR="0095143C" w:rsidRPr="000E0512" w:rsidRDefault="0095143C" w:rsidP="0095143C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FCBA8A" w:themeColor="accent6" w:themeTint="99"/>
          <w:sz w:val="24"/>
          <w:szCs w:val="24"/>
        </w:rPr>
      </w:pPr>
    </w:p>
    <w:p w:rsidR="00D06AE7" w:rsidRDefault="00D06AE7" w:rsidP="00D06AE7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FCBA8A" w:themeColor="accent6" w:themeTint="99"/>
          <w:sz w:val="24"/>
          <w:szCs w:val="24"/>
        </w:rPr>
      </w:pPr>
      <w:r w:rsidRPr="000E0512">
        <w:rPr>
          <w:rFonts w:ascii="Arial" w:eastAsia="Times New Roman" w:hAnsi="Arial" w:cs="Arial" w:hint="cs"/>
          <w:b/>
          <w:bCs/>
          <w:color w:val="FCBA8A" w:themeColor="accent6" w:themeTint="99"/>
          <w:sz w:val="24"/>
          <w:szCs w:val="24"/>
          <w:rtl/>
        </w:rPr>
        <w:t xml:space="preserve">الواجب </w:t>
      </w:r>
      <w:proofErr w:type="gramStart"/>
      <w:r w:rsidRPr="000E0512">
        <w:rPr>
          <w:rFonts w:ascii="Arial" w:eastAsia="Times New Roman" w:hAnsi="Arial" w:cs="Arial" w:hint="cs"/>
          <w:b/>
          <w:bCs/>
          <w:color w:val="FCBA8A" w:themeColor="accent6" w:themeTint="99"/>
          <w:sz w:val="24"/>
          <w:szCs w:val="24"/>
          <w:rtl/>
        </w:rPr>
        <w:t>الثالث :</w:t>
      </w:r>
      <w:proofErr w:type="gramEnd"/>
    </w:p>
    <w:p w:rsidR="0095143C" w:rsidRPr="00D06AE7" w:rsidRDefault="0095143C" w:rsidP="0095143C">
      <w:pPr>
        <w:shd w:val="clear" w:color="auto" w:fill="FFFFFF"/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A34B73" w:themeColor="background2" w:themeShade="80"/>
          <w:sz w:val="24"/>
          <w:szCs w:val="24"/>
        </w:rPr>
      </w:pPr>
    </w:p>
    <w:p w:rsidR="00CF6261" w:rsidRPr="00CF6261" w:rsidRDefault="00CF6261" w:rsidP="00CF6261">
      <w:pPr>
        <w:pStyle w:val="ListParagraph"/>
        <w:numPr>
          <w:ilvl w:val="0"/>
          <w:numId w:val="2"/>
        </w:numPr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</w:pP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تنتمي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الكتب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ذات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الأحرف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الكبيرة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إلى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المعينات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..............</w:t>
      </w:r>
    </w:p>
    <w:p w:rsidR="00CF6261" w:rsidRPr="00CF6261" w:rsidRDefault="00CF6261" w:rsidP="00CF6261">
      <w:pPr>
        <w:rPr>
          <w:rFonts w:ascii="Tahoma" w:hAnsi="Tahoma" w:cs="Tahoma"/>
          <w:b/>
          <w:bCs/>
          <w:color w:val="FF0000"/>
          <w:sz w:val="20"/>
          <w:szCs w:val="20"/>
          <w:rtl/>
        </w:rPr>
      </w:pPr>
      <w:r w:rsidRPr="00CF6261">
        <w:rPr>
          <w:rFonts w:ascii="Tahoma" w:hAnsi="Tahoma" w:cs="Tahoma"/>
          <w:b/>
          <w:bCs/>
          <w:color w:val="FF0000"/>
          <w:sz w:val="20"/>
          <w:szCs w:val="20"/>
          <w:rtl/>
        </w:rPr>
        <w:t>‌</w:t>
      </w:r>
      <w:r w:rsidRPr="00CF6261">
        <w:rPr>
          <w:rFonts w:ascii="Tahoma" w:hAnsi="Tahoma" w:cs="Tahoma" w:hint="cs"/>
          <w:b/>
          <w:bCs/>
          <w:color w:val="FF0000"/>
          <w:sz w:val="20"/>
          <w:szCs w:val="20"/>
          <w:rtl/>
        </w:rPr>
        <w:t>أ</w:t>
      </w:r>
      <w:r w:rsidRPr="00CF6261">
        <w:rPr>
          <w:rFonts w:ascii="Tahoma" w:hAnsi="Tahoma" w:cs="Tahoma"/>
          <w:b/>
          <w:bCs/>
          <w:color w:val="FF0000"/>
          <w:sz w:val="20"/>
          <w:szCs w:val="20"/>
          <w:rtl/>
        </w:rPr>
        <w:t>-</w:t>
      </w:r>
      <w:r w:rsidRPr="00CF6261">
        <w:rPr>
          <w:rFonts w:ascii="Tahoma" w:hAnsi="Tahoma" w:cs="Tahoma"/>
          <w:b/>
          <w:bCs/>
          <w:color w:val="FF0000"/>
          <w:sz w:val="20"/>
          <w:szCs w:val="20"/>
          <w:rtl/>
        </w:rPr>
        <w:tab/>
      </w:r>
      <w:proofErr w:type="gramStart"/>
      <w:r w:rsidRPr="00CF6261">
        <w:rPr>
          <w:rFonts w:ascii="Tahoma" w:hAnsi="Tahoma" w:cs="Tahoma" w:hint="cs"/>
          <w:b/>
          <w:bCs/>
          <w:color w:val="FF0000"/>
          <w:sz w:val="20"/>
          <w:szCs w:val="20"/>
          <w:rtl/>
        </w:rPr>
        <w:t>البصرية</w:t>
      </w:r>
      <w:proofErr w:type="gramEnd"/>
      <w:r w:rsidRPr="00CF6261">
        <w:rPr>
          <w:rFonts w:ascii="Tahoma" w:hAnsi="Tahoma" w:cs="Tahoma"/>
          <w:b/>
          <w:bCs/>
          <w:color w:val="FF0000"/>
          <w:sz w:val="20"/>
          <w:szCs w:val="20"/>
          <w:rtl/>
        </w:rPr>
        <w:t>.</w:t>
      </w:r>
    </w:p>
    <w:p w:rsidR="00CF6261" w:rsidRPr="00CF6261" w:rsidRDefault="00CF6261" w:rsidP="00CF6261">
      <w:pPr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</w:pP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‌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ب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-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ab/>
      </w:r>
      <w:proofErr w:type="gramStart"/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السمعية</w:t>
      </w:r>
      <w:proofErr w:type="gramEnd"/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.</w:t>
      </w:r>
    </w:p>
    <w:p w:rsidR="00CF6261" w:rsidRPr="00CF6261" w:rsidRDefault="00CF6261" w:rsidP="00CF6261">
      <w:pPr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</w:pP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‌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ج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-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ab/>
      </w:r>
      <w:proofErr w:type="spellStart"/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اللمسية</w:t>
      </w:r>
      <w:proofErr w:type="spellEnd"/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.</w:t>
      </w:r>
    </w:p>
    <w:p w:rsidR="00CF6261" w:rsidRPr="00CF6261" w:rsidRDefault="00CF6261" w:rsidP="00CF6261">
      <w:pPr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</w:pP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‌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د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-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ab/>
      </w:r>
      <w:proofErr w:type="spellStart"/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الشمية</w:t>
      </w:r>
      <w:proofErr w:type="spellEnd"/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.</w:t>
      </w:r>
    </w:p>
    <w:p w:rsidR="00CF6261" w:rsidRPr="00CF6261" w:rsidRDefault="00CF6261" w:rsidP="00CF6261">
      <w:pPr>
        <w:pStyle w:val="ListParagraph"/>
        <w:numPr>
          <w:ilvl w:val="0"/>
          <w:numId w:val="2"/>
        </w:numPr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</w:pP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تعتمد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طريقة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proofErr w:type="spellStart"/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برايل</w:t>
      </w:r>
      <w:proofErr w:type="spellEnd"/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على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..............</w:t>
      </w:r>
    </w:p>
    <w:p w:rsidR="00CF6261" w:rsidRPr="00CF6261" w:rsidRDefault="00CF6261" w:rsidP="00CF6261">
      <w:pPr>
        <w:rPr>
          <w:rFonts w:ascii="Tahoma" w:hAnsi="Tahoma" w:cs="Tahoma"/>
          <w:b/>
          <w:bCs/>
          <w:color w:val="FF0000"/>
          <w:sz w:val="20"/>
          <w:szCs w:val="20"/>
          <w:rtl/>
        </w:rPr>
      </w:pPr>
      <w:r w:rsidRPr="00CF6261">
        <w:rPr>
          <w:rFonts w:ascii="Tahoma" w:hAnsi="Tahoma" w:cs="Tahoma"/>
          <w:b/>
          <w:bCs/>
          <w:color w:val="FF0000"/>
          <w:sz w:val="20"/>
          <w:szCs w:val="20"/>
          <w:rtl/>
        </w:rPr>
        <w:t>‌</w:t>
      </w:r>
      <w:r w:rsidRPr="00CF6261">
        <w:rPr>
          <w:rFonts w:ascii="Tahoma" w:hAnsi="Tahoma" w:cs="Tahoma" w:hint="cs"/>
          <w:b/>
          <w:bCs/>
          <w:color w:val="FF0000"/>
          <w:sz w:val="20"/>
          <w:szCs w:val="20"/>
          <w:rtl/>
        </w:rPr>
        <w:t>أ</w:t>
      </w:r>
      <w:r w:rsidRPr="00CF6261">
        <w:rPr>
          <w:rFonts w:ascii="Tahoma" w:hAnsi="Tahoma" w:cs="Tahoma"/>
          <w:b/>
          <w:bCs/>
          <w:color w:val="FF0000"/>
          <w:sz w:val="20"/>
          <w:szCs w:val="20"/>
          <w:rtl/>
        </w:rPr>
        <w:t>-</w:t>
      </w:r>
      <w:r w:rsidRPr="00CF6261">
        <w:rPr>
          <w:rFonts w:ascii="Tahoma" w:hAnsi="Tahoma" w:cs="Tahoma"/>
          <w:b/>
          <w:bCs/>
          <w:color w:val="FF0000"/>
          <w:sz w:val="20"/>
          <w:szCs w:val="20"/>
          <w:rtl/>
        </w:rPr>
        <w:tab/>
      </w:r>
      <w:proofErr w:type="gramStart"/>
      <w:r w:rsidRPr="00CF6261">
        <w:rPr>
          <w:rFonts w:ascii="Tahoma" w:hAnsi="Tahoma" w:cs="Tahoma" w:hint="cs"/>
          <w:b/>
          <w:bCs/>
          <w:color w:val="FF0000"/>
          <w:sz w:val="20"/>
          <w:szCs w:val="20"/>
          <w:rtl/>
        </w:rPr>
        <w:t>الكتابة</w:t>
      </w:r>
      <w:proofErr w:type="gramEnd"/>
      <w:r w:rsidRPr="00CF6261">
        <w:rPr>
          <w:rFonts w:ascii="Tahoma" w:hAnsi="Tahoma" w:cs="Tahoma"/>
          <w:b/>
          <w:bCs/>
          <w:color w:val="FF0000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FF0000"/>
          <w:sz w:val="20"/>
          <w:szCs w:val="20"/>
          <w:rtl/>
        </w:rPr>
        <w:t>البارزة</w:t>
      </w:r>
      <w:r w:rsidRPr="00CF6261">
        <w:rPr>
          <w:rFonts w:ascii="Tahoma" w:hAnsi="Tahoma" w:cs="Tahoma"/>
          <w:b/>
          <w:bCs/>
          <w:color w:val="FF0000"/>
          <w:sz w:val="20"/>
          <w:szCs w:val="20"/>
          <w:rtl/>
        </w:rPr>
        <w:t>.</w:t>
      </w:r>
    </w:p>
    <w:p w:rsidR="00CF6261" w:rsidRPr="00CF6261" w:rsidRDefault="00CF6261" w:rsidP="00CF6261">
      <w:pPr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</w:pP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‌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ب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-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ab/>
      </w:r>
      <w:proofErr w:type="gramStart"/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الكتابة</w:t>
      </w:r>
      <w:proofErr w:type="gramEnd"/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المستوية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.</w:t>
      </w:r>
    </w:p>
    <w:p w:rsidR="00CF6261" w:rsidRPr="00CF6261" w:rsidRDefault="00CF6261" w:rsidP="00CF6261">
      <w:pPr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</w:pP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‌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ج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-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ab/>
      </w:r>
      <w:proofErr w:type="gramStart"/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الكتابة</w:t>
      </w:r>
      <w:proofErr w:type="gramEnd"/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الملونة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.</w:t>
      </w:r>
    </w:p>
    <w:p w:rsidR="00CF6261" w:rsidRPr="00CF6261" w:rsidRDefault="00CF6261" w:rsidP="00CF6261">
      <w:pPr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</w:pP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‌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د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-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ab/>
      </w:r>
      <w:proofErr w:type="gramStart"/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الكتابة</w:t>
      </w:r>
      <w:proofErr w:type="gramEnd"/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العادية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.</w:t>
      </w:r>
    </w:p>
    <w:p w:rsidR="00CF6261" w:rsidRPr="00CF6261" w:rsidRDefault="00CF6261" w:rsidP="00CF6261">
      <w:pPr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</w:pP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3-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 xml:space="preserve"> يستخدم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proofErr w:type="spellStart"/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الأبيكس</w:t>
      </w:r>
      <w:proofErr w:type="spellEnd"/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في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............</w:t>
      </w:r>
    </w:p>
    <w:p w:rsidR="00CF6261" w:rsidRPr="00CF6261" w:rsidRDefault="00CF6261" w:rsidP="00CF6261">
      <w:pPr>
        <w:rPr>
          <w:rFonts w:ascii="Tahoma" w:hAnsi="Tahoma" w:cs="Tahoma"/>
          <w:b/>
          <w:bCs/>
          <w:color w:val="FF0000"/>
          <w:sz w:val="20"/>
          <w:szCs w:val="20"/>
          <w:rtl/>
        </w:rPr>
      </w:pPr>
      <w:r w:rsidRPr="00CF6261">
        <w:rPr>
          <w:rFonts w:ascii="Tahoma" w:hAnsi="Tahoma" w:cs="Tahoma"/>
          <w:b/>
          <w:bCs/>
          <w:color w:val="FF0000"/>
          <w:sz w:val="20"/>
          <w:szCs w:val="20"/>
          <w:rtl/>
        </w:rPr>
        <w:t>‌</w:t>
      </w:r>
      <w:r w:rsidRPr="00CF6261">
        <w:rPr>
          <w:rFonts w:ascii="Tahoma" w:hAnsi="Tahoma" w:cs="Tahoma" w:hint="cs"/>
          <w:b/>
          <w:bCs/>
          <w:color w:val="FF0000"/>
          <w:sz w:val="20"/>
          <w:szCs w:val="20"/>
          <w:rtl/>
        </w:rPr>
        <w:t>أ</w:t>
      </w:r>
      <w:r w:rsidRPr="00CF6261">
        <w:rPr>
          <w:rFonts w:ascii="Tahoma" w:hAnsi="Tahoma" w:cs="Tahoma"/>
          <w:b/>
          <w:bCs/>
          <w:color w:val="FF0000"/>
          <w:sz w:val="20"/>
          <w:szCs w:val="20"/>
          <w:rtl/>
        </w:rPr>
        <w:t>-</w:t>
      </w:r>
      <w:r w:rsidRPr="00CF6261">
        <w:rPr>
          <w:rFonts w:ascii="Tahoma" w:hAnsi="Tahoma" w:cs="Tahoma"/>
          <w:b/>
          <w:bCs/>
          <w:color w:val="FF0000"/>
          <w:sz w:val="20"/>
          <w:szCs w:val="20"/>
          <w:rtl/>
        </w:rPr>
        <w:tab/>
      </w:r>
      <w:proofErr w:type="gramStart"/>
      <w:r w:rsidRPr="00CF6261">
        <w:rPr>
          <w:rFonts w:ascii="Tahoma" w:hAnsi="Tahoma" w:cs="Tahoma" w:hint="cs"/>
          <w:b/>
          <w:bCs/>
          <w:color w:val="FF0000"/>
          <w:sz w:val="20"/>
          <w:szCs w:val="20"/>
          <w:rtl/>
        </w:rPr>
        <w:t>إجراء</w:t>
      </w:r>
      <w:proofErr w:type="gramEnd"/>
      <w:r w:rsidRPr="00CF6261">
        <w:rPr>
          <w:rFonts w:ascii="Tahoma" w:hAnsi="Tahoma" w:cs="Tahoma"/>
          <w:b/>
          <w:bCs/>
          <w:color w:val="FF0000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FF0000"/>
          <w:sz w:val="20"/>
          <w:szCs w:val="20"/>
          <w:rtl/>
        </w:rPr>
        <w:t>العمليات</w:t>
      </w:r>
      <w:r w:rsidRPr="00CF6261">
        <w:rPr>
          <w:rFonts w:ascii="Tahoma" w:hAnsi="Tahoma" w:cs="Tahoma"/>
          <w:b/>
          <w:bCs/>
          <w:color w:val="FF0000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FF0000"/>
          <w:sz w:val="20"/>
          <w:szCs w:val="20"/>
          <w:rtl/>
        </w:rPr>
        <w:t>الحسابية</w:t>
      </w:r>
      <w:r w:rsidRPr="00CF6261">
        <w:rPr>
          <w:rFonts w:ascii="Tahoma" w:hAnsi="Tahoma" w:cs="Tahoma"/>
          <w:b/>
          <w:bCs/>
          <w:color w:val="FF0000"/>
          <w:sz w:val="20"/>
          <w:szCs w:val="20"/>
          <w:rtl/>
        </w:rPr>
        <w:t>.</w:t>
      </w:r>
    </w:p>
    <w:p w:rsidR="00CF6261" w:rsidRPr="00CF6261" w:rsidRDefault="00CF6261" w:rsidP="00CF6261">
      <w:pPr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</w:pP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‌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ب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-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ab/>
      </w:r>
      <w:proofErr w:type="gramStart"/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القراءة</w:t>
      </w:r>
      <w:proofErr w:type="gramEnd"/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.</w:t>
      </w:r>
    </w:p>
    <w:p w:rsidR="00CF6261" w:rsidRPr="00CF6261" w:rsidRDefault="00CF6261" w:rsidP="00CF6261">
      <w:pPr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</w:pP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‌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ج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-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ab/>
      </w:r>
      <w:proofErr w:type="gramStart"/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الكتابة</w:t>
      </w:r>
      <w:proofErr w:type="gramEnd"/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.</w:t>
      </w:r>
    </w:p>
    <w:p w:rsidR="00CF6261" w:rsidRPr="00CF6261" w:rsidRDefault="00CF6261" w:rsidP="00CF6261">
      <w:pPr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</w:pP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‌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د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-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ab/>
      </w:r>
      <w:proofErr w:type="gramStart"/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الرؤية</w:t>
      </w:r>
      <w:proofErr w:type="gramEnd"/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.</w:t>
      </w:r>
    </w:p>
    <w:p w:rsidR="00CF6261" w:rsidRPr="00CF6261" w:rsidRDefault="00CF6261" w:rsidP="00CF6261">
      <w:pPr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</w:pP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4-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 xml:space="preserve"> يعد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............. 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أحد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أدوات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الحركة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والذي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proofErr w:type="gramStart"/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يساعد</w:t>
      </w:r>
      <w:proofErr w:type="gramEnd"/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المكفوف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على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الإحساس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بالحواجز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الموجودة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أمامه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.</w:t>
      </w:r>
    </w:p>
    <w:p w:rsidR="00CF6261" w:rsidRPr="00CF6261" w:rsidRDefault="00CF6261" w:rsidP="00CF6261">
      <w:pPr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</w:pP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‌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أ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-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ab/>
      </w:r>
      <w:proofErr w:type="spellStart"/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جهازفيرس</w:t>
      </w:r>
      <w:proofErr w:type="spellEnd"/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proofErr w:type="spellStart"/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برايل</w:t>
      </w:r>
      <w:proofErr w:type="spellEnd"/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.</w:t>
      </w:r>
    </w:p>
    <w:p w:rsidR="00CF6261" w:rsidRPr="00CF6261" w:rsidRDefault="00CF6261" w:rsidP="00CF6261">
      <w:pPr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</w:pP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‌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ب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-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ab/>
      </w:r>
      <w:proofErr w:type="spellStart"/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الأبيكس</w:t>
      </w:r>
      <w:proofErr w:type="spellEnd"/>
    </w:p>
    <w:p w:rsidR="00CF6261" w:rsidRPr="00CF6261" w:rsidRDefault="00CF6261" w:rsidP="00CF6261">
      <w:pPr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</w:pP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‌</w:t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ج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-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ab/>
      </w:r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لوح</w:t>
      </w:r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 xml:space="preserve"> </w:t>
      </w:r>
      <w:proofErr w:type="spellStart"/>
      <w:r w:rsidRPr="00CF6261">
        <w:rPr>
          <w:rFonts w:ascii="Tahoma" w:hAnsi="Tahoma" w:cs="Tahoma" w:hint="cs"/>
          <w:b/>
          <w:bCs/>
          <w:color w:val="B14C1D" w:themeColor="accent3" w:themeShade="BF"/>
          <w:sz w:val="20"/>
          <w:szCs w:val="20"/>
          <w:rtl/>
        </w:rPr>
        <w:t>الأردواز</w:t>
      </w:r>
      <w:proofErr w:type="spellEnd"/>
      <w:r w:rsidRPr="00CF6261">
        <w:rPr>
          <w:rFonts w:ascii="Tahoma" w:hAnsi="Tahoma" w:cs="Tahoma"/>
          <w:b/>
          <w:bCs/>
          <w:color w:val="B14C1D" w:themeColor="accent3" w:themeShade="BF"/>
          <w:sz w:val="20"/>
          <w:szCs w:val="20"/>
          <w:rtl/>
        </w:rPr>
        <w:t>.</w:t>
      </w:r>
    </w:p>
    <w:p w:rsidR="00CF6261" w:rsidRPr="00CF6261" w:rsidRDefault="00CF6261" w:rsidP="00CF6261">
      <w:pPr>
        <w:rPr>
          <w:rFonts w:ascii="Arial" w:hAnsi="Arial" w:cs="Arial" w:hint="cs"/>
          <w:b/>
          <w:bCs/>
          <w:color w:val="FF0000"/>
          <w:sz w:val="24"/>
          <w:szCs w:val="24"/>
          <w:rtl/>
        </w:rPr>
      </w:pPr>
      <w:r w:rsidRPr="00CF6261">
        <w:rPr>
          <w:rFonts w:ascii="Tahoma" w:hAnsi="Tahoma" w:cs="Tahoma"/>
          <w:b/>
          <w:bCs/>
          <w:color w:val="FF0000"/>
          <w:sz w:val="20"/>
          <w:szCs w:val="20"/>
          <w:rtl/>
        </w:rPr>
        <w:t>‌</w:t>
      </w:r>
      <w:r w:rsidRPr="00CF6261">
        <w:rPr>
          <w:rFonts w:ascii="Tahoma" w:hAnsi="Tahoma" w:cs="Tahoma" w:hint="cs"/>
          <w:b/>
          <w:bCs/>
          <w:color w:val="FF0000"/>
          <w:sz w:val="20"/>
          <w:szCs w:val="20"/>
          <w:rtl/>
        </w:rPr>
        <w:t>د</w:t>
      </w:r>
      <w:r w:rsidRPr="00CF6261">
        <w:rPr>
          <w:rFonts w:ascii="Tahoma" w:hAnsi="Tahoma" w:cs="Tahoma"/>
          <w:b/>
          <w:bCs/>
          <w:color w:val="FF0000"/>
          <w:sz w:val="20"/>
          <w:szCs w:val="20"/>
          <w:rtl/>
        </w:rPr>
        <w:t>-</w:t>
      </w:r>
      <w:r w:rsidRPr="00CF6261">
        <w:rPr>
          <w:rFonts w:ascii="Tahoma" w:hAnsi="Tahoma" w:cs="Tahoma"/>
          <w:b/>
          <w:bCs/>
          <w:color w:val="FF0000"/>
          <w:sz w:val="20"/>
          <w:szCs w:val="20"/>
          <w:rtl/>
        </w:rPr>
        <w:tab/>
      </w:r>
      <w:proofErr w:type="gramStart"/>
      <w:r w:rsidRPr="00CF6261">
        <w:rPr>
          <w:rFonts w:ascii="Tahoma" w:hAnsi="Tahoma" w:cs="Tahoma" w:hint="cs"/>
          <w:b/>
          <w:bCs/>
          <w:color w:val="FF0000"/>
          <w:sz w:val="20"/>
          <w:szCs w:val="20"/>
          <w:rtl/>
        </w:rPr>
        <w:t>جهاز</w:t>
      </w:r>
      <w:proofErr w:type="gramEnd"/>
      <w:r w:rsidRPr="00CF6261">
        <w:rPr>
          <w:rFonts w:ascii="Tahoma" w:hAnsi="Tahoma" w:cs="Tahoma"/>
          <w:b/>
          <w:bCs/>
          <w:color w:val="FF0000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FF0000"/>
          <w:sz w:val="20"/>
          <w:szCs w:val="20"/>
          <w:rtl/>
        </w:rPr>
        <w:t>راسل</w:t>
      </w:r>
      <w:r w:rsidRPr="00CF6261">
        <w:rPr>
          <w:rFonts w:ascii="Tahoma" w:hAnsi="Tahoma" w:cs="Tahoma"/>
          <w:b/>
          <w:bCs/>
          <w:color w:val="FF0000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FF0000"/>
          <w:sz w:val="20"/>
          <w:szCs w:val="20"/>
          <w:rtl/>
        </w:rPr>
        <w:t>لاستطلاع</w:t>
      </w:r>
      <w:r w:rsidRPr="00CF6261">
        <w:rPr>
          <w:rFonts w:ascii="Tahoma" w:hAnsi="Tahoma" w:cs="Tahoma"/>
          <w:b/>
          <w:bCs/>
          <w:color w:val="FF0000"/>
          <w:sz w:val="20"/>
          <w:szCs w:val="20"/>
          <w:rtl/>
        </w:rPr>
        <w:t xml:space="preserve"> </w:t>
      </w:r>
      <w:r w:rsidRPr="00CF6261">
        <w:rPr>
          <w:rFonts w:ascii="Tahoma" w:hAnsi="Tahoma" w:cs="Tahoma" w:hint="cs"/>
          <w:b/>
          <w:bCs/>
          <w:color w:val="FF0000"/>
          <w:sz w:val="20"/>
          <w:szCs w:val="20"/>
          <w:rtl/>
        </w:rPr>
        <w:t>الطريق</w:t>
      </w:r>
      <w:r w:rsidRPr="00CF6261">
        <w:rPr>
          <w:rFonts w:ascii="Tahoma" w:hAnsi="Tahoma" w:cs="Tahoma"/>
          <w:b/>
          <w:bCs/>
          <w:color w:val="FF0000"/>
          <w:sz w:val="20"/>
          <w:szCs w:val="20"/>
          <w:rtl/>
        </w:rPr>
        <w:t>.</w:t>
      </w:r>
    </w:p>
    <w:p w:rsidR="00CF6261" w:rsidRPr="00CF6261" w:rsidRDefault="00CF6261" w:rsidP="00CF6261">
      <w:pPr>
        <w:rPr>
          <w:rFonts w:ascii="Arial" w:hAnsi="Arial" w:cs="Arial"/>
          <w:b/>
          <w:bCs/>
          <w:color w:val="B14C1D" w:themeColor="accent3" w:themeShade="BF"/>
          <w:sz w:val="24"/>
          <w:szCs w:val="24"/>
        </w:rPr>
      </w:pPr>
    </w:p>
    <w:p w:rsidR="000E0512" w:rsidRPr="000E0512" w:rsidRDefault="000E0512" w:rsidP="00CB473C">
      <w:pPr>
        <w:rPr>
          <w:rFonts w:ascii="Arial" w:hAnsi="Arial" w:cs="Arial" w:hint="cs"/>
          <w:b/>
          <w:bCs/>
          <w:color w:val="FCBA8A" w:themeColor="accent6" w:themeTint="99"/>
          <w:sz w:val="24"/>
          <w:szCs w:val="24"/>
          <w:rtl/>
        </w:rPr>
      </w:pPr>
      <w:r w:rsidRPr="000E0512">
        <w:rPr>
          <w:rFonts w:ascii="Arial" w:hAnsi="Arial" w:cs="Arial" w:hint="cs"/>
          <w:b/>
          <w:bCs/>
          <w:color w:val="FCBA8A" w:themeColor="accent6" w:themeTint="99"/>
          <w:sz w:val="24"/>
          <w:szCs w:val="24"/>
          <w:rtl/>
        </w:rPr>
        <w:t>تجميع آختكم  :</w:t>
      </w:r>
    </w:p>
    <w:p w:rsidR="000E0512" w:rsidRPr="000E0512" w:rsidRDefault="000E0512" w:rsidP="00CB473C">
      <w:pPr>
        <w:rPr>
          <w:rFonts w:ascii="Arial" w:hAnsi="Arial" w:cs="Arial" w:hint="cs"/>
          <w:b/>
          <w:bCs/>
          <w:color w:val="FCBA8A" w:themeColor="accent6" w:themeTint="99"/>
          <w:sz w:val="24"/>
          <w:szCs w:val="24"/>
          <w:rtl/>
        </w:rPr>
      </w:pPr>
      <w:proofErr w:type="spellStart"/>
      <w:r w:rsidRPr="000E0512">
        <w:rPr>
          <w:rFonts w:ascii="Arial" w:hAnsi="Arial" w:cs="Arial" w:hint="cs"/>
          <w:b/>
          <w:bCs/>
          <w:color w:val="FCBA8A" w:themeColor="accent6" w:themeTint="99"/>
          <w:sz w:val="24"/>
          <w:szCs w:val="24"/>
          <w:rtl/>
        </w:rPr>
        <w:t>آلماسه</w:t>
      </w:r>
      <w:proofErr w:type="spellEnd"/>
      <w:r w:rsidRPr="000E0512">
        <w:rPr>
          <w:rFonts w:ascii="Arial" w:hAnsi="Arial" w:cs="Arial" w:hint="cs"/>
          <w:b/>
          <w:bCs/>
          <w:color w:val="FCBA8A" w:themeColor="accent6" w:themeTint="99"/>
          <w:sz w:val="24"/>
          <w:szCs w:val="24"/>
          <w:rtl/>
        </w:rPr>
        <w:t xml:space="preserve"> ^_^</w:t>
      </w:r>
    </w:p>
    <w:sectPr w:rsidR="000E0512" w:rsidRPr="000E0512" w:rsidSect="008C7C3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81972"/>
    <w:multiLevelType w:val="hybridMultilevel"/>
    <w:tmpl w:val="096CF902"/>
    <w:lvl w:ilvl="0" w:tplc="8D28C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C1F0F"/>
    <w:multiLevelType w:val="hybridMultilevel"/>
    <w:tmpl w:val="756055DC"/>
    <w:lvl w:ilvl="0" w:tplc="E106549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473C"/>
    <w:rsid w:val="000E0512"/>
    <w:rsid w:val="0028279F"/>
    <w:rsid w:val="00411050"/>
    <w:rsid w:val="00685703"/>
    <w:rsid w:val="0072573C"/>
    <w:rsid w:val="008C7C3F"/>
    <w:rsid w:val="00925347"/>
    <w:rsid w:val="0095143C"/>
    <w:rsid w:val="00CB473C"/>
    <w:rsid w:val="00CE6BE9"/>
    <w:rsid w:val="00CF6261"/>
    <w:rsid w:val="00D06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B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B473C"/>
  </w:style>
  <w:style w:type="character" w:styleId="Hyperlink">
    <w:name w:val="Hyperlink"/>
    <w:basedOn w:val="DefaultParagraphFont"/>
    <w:uiPriority w:val="99"/>
    <w:semiHidden/>
    <w:unhideWhenUsed/>
    <w:rsid w:val="00CB47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73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CB473C"/>
  </w:style>
  <w:style w:type="paragraph" w:styleId="ListParagraph">
    <w:name w:val="List Paragraph"/>
    <w:basedOn w:val="Normal"/>
    <w:uiPriority w:val="34"/>
    <w:qFormat/>
    <w:rsid w:val="00CB47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8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39199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923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4687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495343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9781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2011-12-02T18:03:00Z</dcterms:created>
  <dcterms:modified xsi:type="dcterms:W3CDTF">2011-12-02T18:03:00Z</dcterms:modified>
</cp:coreProperties>
</file>