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E7" w:rsidRPr="00311B62" w:rsidRDefault="008B6FE7" w:rsidP="008B6FE7">
      <w:pPr>
        <w:spacing w:after="240" w:line="240" w:lineRule="auto"/>
        <w:rPr>
          <w:rFonts w:asciiTheme="minorBidi" w:eastAsia="Times New Roman" w:hAnsiTheme="minorBidi" w:hint="cs"/>
          <w:b/>
          <w:bCs/>
          <w:color w:val="0099FF"/>
          <w:sz w:val="32"/>
          <w:szCs w:val="32"/>
        </w:rPr>
      </w:pPr>
    </w:p>
    <w:p w:rsidR="008B6FE7" w:rsidRPr="00311B62" w:rsidRDefault="00311B62" w:rsidP="00C606A5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المحـــــــــــــ</w:t>
      </w:r>
      <w:r w:rsidR="008B6FE7" w:rsidRPr="00311B62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ــــــــــــــــــــاضر</w:t>
      </w:r>
      <w:r w:rsidRPr="00311B62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ة الرابعة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>الرابع</w:t>
      </w:r>
      <w:r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</w:rPr>
        <w:t>: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 xml:space="preserve"> </w:t>
      </w:r>
      <w:r w:rsidR="00311B62" w:rsidRPr="00311B62">
        <w:rPr>
          <w:rFonts w:asciiTheme="minorBidi" w:eastAsia="Times New Roman" w:hAnsiTheme="minorBidi" w:hint="cs"/>
          <w:b/>
          <w:bCs/>
          <w:sz w:val="32"/>
          <w:szCs w:val="32"/>
          <w:highlight w:val="yellow"/>
          <w:rtl/>
        </w:rPr>
        <w:t>التربية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</w:p>
    <w:p w:rsidR="00BD7BEB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هي</w:t>
      </w:r>
      <w:r w:rsidR="00BD7BEB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: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آ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ثر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سر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التعليم والتنشئ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 الخاصة.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BD7BEB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سبب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اختلاف جماعه نجدهم من جنس واحد</w:t>
      </w:r>
      <w:r w:rsidR="00BD7BEB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وبيئ</w:t>
      </w:r>
      <w:r w:rsidR="00BD7BEB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واحده وزمان واحد وهم مع ذلك متباينين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</w:t>
      </w:r>
      <w:r w:rsidR="00BD7BEB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ذواق؟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بسبب اختلاف الثقاف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والتنشئ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والدراس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والتهذيب</w:t>
      </w:r>
      <w:r w:rsidR="00BD7BEB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الذي ظفر به كل منهم وفي الحياة الخاصة من لين وخشونة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>*</w:t>
      </w:r>
      <w:r w:rsidR="00BD7BEB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مثـــــــــــــــــــــــــــــــــــ</w:t>
      </w:r>
      <w:r w:rsidR="00F02645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ل في العصر الحديث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*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احمد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شوقي - حافظ 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براهيم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فقد عاشا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ذلك ال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ديبين في مصر ولكن لكل منهم في 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دبه ذوق خالف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خر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*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مثــــــــــــــال في العصر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القديم</w:t>
      </w:r>
      <w:r w:rsidR="00D3400F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>*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ابن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الرومــــــــــــــــــي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عندما قال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له احد المتحدثين لماذا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تشبيهاتك قاصر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وليست كتشبيهات المعتز و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نت اشعر منهم فقال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ابن الرومي 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نشدني شيئا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من قوله الذي 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ستعجزتني فيه فأنشده ذلك المتحدث في قصيده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الهلال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>: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فانظر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ليه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كزورق من فضه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      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قد أثقلته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حمولة من عنبر</w:t>
      </w:r>
      <w:r w:rsidR="00F02645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فصاح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: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غوثاه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،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يا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لله 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،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لا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يكلف الله نفسا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لا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وسعها 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،ذلك 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نما يصف ماعون بيته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،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ل</w:t>
      </w:r>
      <w:r w:rsidR="00F02645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نه ابن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الخلفاء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،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نا 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ي شي اصف؟؟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ولكن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انظروا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ذا وصفت ما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أعرف 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ين يقع الناس كلهم مني ؟؟</w:t>
      </w:r>
    </w:p>
    <w:p w:rsidR="00627A68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انظر 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لي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عندما اصف قوس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الغمام (يقصد به قوس قزح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)</w:t>
      </w:r>
    </w:p>
    <w:p w:rsidR="008B6FE7" w:rsidRPr="00311B62" w:rsidRDefault="008B6FE7" w:rsidP="00311B62">
      <w:pPr>
        <w:spacing w:after="0" w:line="240" w:lineRule="auto"/>
        <w:ind w:left="-424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وقد نشرت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يدي السحاب مطارفا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...على الأرض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دكنا وهي خضر على الأرض</w:t>
      </w:r>
    </w:p>
    <w:p w:rsidR="008B6FE7" w:rsidRPr="00311B62" w:rsidRDefault="008B6FE7" w:rsidP="00311B62">
      <w:pPr>
        <w:spacing w:after="0" w:line="240" w:lineRule="auto"/>
        <w:ind w:left="-424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يطرزها قوس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الغمام بأص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ــــــــ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فر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...على احمر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627A68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في اخضر وسط مبــــــــــــيض</w:t>
      </w:r>
    </w:p>
    <w:p w:rsidR="008B6FE7" w:rsidRPr="00311B62" w:rsidRDefault="00627A68" w:rsidP="00311B62">
      <w:pPr>
        <w:spacing w:after="0" w:line="240" w:lineRule="auto"/>
        <w:ind w:left="-424"/>
        <w:rPr>
          <w:rFonts w:asciiTheme="minorBidi" w:eastAsia="Times New Roman" w:hAnsiTheme="minorBidi"/>
          <w:b/>
          <w:bCs/>
          <w:color w:val="92D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كأذيال خوذ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أقبلت في غلائـــــــل....مصبغة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والبعض اقصر من بعـــــــــــــض</w:t>
      </w:r>
      <w:r w:rsidRPr="00311B62">
        <w:rPr>
          <w:rFonts w:asciiTheme="minorBidi" w:eastAsia="Times New Roman" w:hAnsiTheme="minorBidi"/>
          <w:b/>
          <w:bCs/>
          <w:color w:val="92D050"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** </w:t>
      </w:r>
      <w:r w:rsidR="00D3400F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قولي في</w:t>
      </w:r>
      <w:r w:rsidR="00D3400F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قصيدة في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وصف</w:t>
      </w:r>
      <w:r w:rsidR="00627A68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D3400F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رقاق</w:t>
      </w:r>
      <w:r w:rsidR="00D3400F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(ويدل ذلك على فقره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وجوعه</w:t>
      </w:r>
      <w:r w:rsidR="00D3400F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)**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ما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أنس لأنس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خب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ز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اً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مررت به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....... يدحو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الرقاقة وشك اللمح بالبصر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ind w:left="116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مابين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رؤيتها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في كف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ه كرة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........وبين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D3400F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رؤيتها زهراء كالقـمـــــــــر</w:t>
      </w:r>
    </w:p>
    <w:p w:rsidR="00311B62" w:rsidRPr="00C606A5" w:rsidRDefault="00D3400F" w:rsidP="00C606A5">
      <w:pPr>
        <w:spacing w:after="0" w:line="240" w:lineRule="auto"/>
        <w:ind w:left="116"/>
        <w:rPr>
          <w:rFonts w:asciiTheme="minorBidi" w:eastAsia="Times New Roman" w:hAnsiTheme="minorBidi"/>
          <w:b/>
          <w:bCs/>
          <w:color w:val="92D050"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إ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لا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بمقدار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ما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تنداح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دائ</w:t>
      </w:r>
      <w:r w:rsidR="00A44580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ر</w:t>
      </w:r>
      <w:r w:rsidR="00A44580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ة........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في صفحه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الماء يرمي فيه بالحجر</w:t>
      </w:r>
      <w:r w:rsidRPr="00311B62">
        <w:rPr>
          <w:rFonts w:asciiTheme="minorBidi" w:eastAsia="Times New Roman" w:hAnsiTheme="minorBidi"/>
          <w:b/>
          <w:bCs/>
          <w:color w:val="92D050"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>الخامس</w:t>
      </w:r>
      <w:r w:rsidR="00311B62" w:rsidRPr="00311B62">
        <w:rPr>
          <w:rFonts w:asciiTheme="minorBidi" w:eastAsia="Times New Roman" w:hAnsiTheme="minorBidi" w:hint="cs"/>
          <w:b/>
          <w:bCs/>
          <w:sz w:val="32"/>
          <w:szCs w:val="32"/>
          <w:highlight w:val="yellow"/>
          <w:rtl/>
        </w:rPr>
        <w:t>: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 xml:space="preserve"> المـزاج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</w:rPr>
        <w:t xml:space="preserve"> 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>الخاصّّّّ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</w:rPr>
        <w:t>.</w:t>
      </w:r>
      <w:r w:rsidR="00311B62" w:rsidRPr="00311B62">
        <w:rPr>
          <w:rFonts w:asciiTheme="minorBidi" w:eastAsia="Times New Roman" w:hAnsiTheme="minorBidi"/>
          <w:b/>
          <w:bCs/>
          <w:sz w:val="32"/>
          <w:szCs w:val="32"/>
          <w:highlight w:val="yellow"/>
          <w:rtl/>
        </w:rPr>
        <w:t>. أو الشخصية الفردية</w:t>
      </w:r>
    </w:p>
    <w:p w:rsidR="00A44580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هو</w:t>
      </w:r>
      <w:r w:rsidR="00A44580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: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الشخصي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الفطري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ة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الطبيعي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A44580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 هو</w:t>
      </w:r>
      <w:r w:rsidR="00A44580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: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ذلك العنصر من عناصر الحيا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العقلي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الذي يختلف باختلاف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فراد من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الناحي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الوجداني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وكذلك من ناحي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الميول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</w:rPr>
        <w:t>**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للأمزج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 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ث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ر بينه في الشخصي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وتختلف باختلاف ال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فراد وتؤثر في سلوكه ويظهر ذلك في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ذوقه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دبي </w:t>
      </w:r>
      <w:r w:rsidR="00A44580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نشاءً ونقداً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**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مثــــــــــــــــــــــــــــــــــال ذلك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ابن</w:t>
      </w:r>
      <w:r w:rsidR="00A750B2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الرومي</w:t>
      </w: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>:</w:t>
      </w:r>
    </w:p>
    <w:p w:rsidR="00A750B2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ظهر عليه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المزاج السوداوي </w:t>
      </w:r>
      <w:r w:rsidR="00311B62" w:rsidRPr="00311B62">
        <w:rPr>
          <w:rFonts w:asciiTheme="minorBidi" w:eastAsia="Times New Roman" w:hAnsiTheme="minorBidi" w:hint="cs"/>
          <w:b/>
          <w:bCs/>
          <w:sz w:val="32"/>
          <w:szCs w:val="32"/>
          <w:rtl/>
        </w:rPr>
        <w:t>والتشاؤم</w:t>
      </w:r>
      <w:r w:rsidR="00A750B2"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بقولة: </w:t>
      </w:r>
    </w:p>
    <w:p w:rsidR="008B6FE7" w:rsidRPr="00311B62" w:rsidRDefault="008B6FE7" w:rsidP="00311B62">
      <w:pPr>
        <w:spacing w:after="0" w:line="240" w:lineRule="auto"/>
        <w:ind w:left="-514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لما تؤذن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الدنيا به من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ص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روفها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................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يكون بكاء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الطفل ساعة يولد</w:t>
      </w:r>
    </w:p>
    <w:p w:rsidR="008B6FE7" w:rsidRPr="00311B62" w:rsidRDefault="008B6FE7" w:rsidP="00311B62">
      <w:pPr>
        <w:spacing w:after="0" w:line="240" w:lineRule="auto"/>
        <w:ind w:left="-514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وإلا فما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يبكيه منها و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إ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ن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ـــــــــ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ها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..................لأفسح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A750B2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ممـــا كان فيه وأرغد</w:t>
      </w:r>
    </w:p>
    <w:p w:rsidR="00387A78" w:rsidRPr="00311B62" w:rsidRDefault="00A750B2" w:rsidP="00311B62">
      <w:pPr>
        <w:spacing w:after="0" w:line="240" w:lineRule="auto"/>
        <w:ind w:left="-514"/>
        <w:rPr>
          <w:rFonts w:asciiTheme="minorBidi" w:eastAsia="Times New Roman" w:hAnsiTheme="minorBidi"/>
          <w:b/>
          <w:bCs/>
          <w:color w:val="92D050"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lastRenderedPageBreak/>
        <w:t>إ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ذا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بصر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8B6FE7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الدنيا أستهل كأن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ـــــــا................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بما سوف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يلقي من أذاها يهدد</w:t>
      </w:r>
    </w:p>
    <w:p w:rsidR="006B0546" w:rsidRPr="00311B62" w:rsidRDefault="00387A78" w:rsidP="00311B62">
      <w:pPr>
        <w:spacing w:after="0" w:line="240" w:lineRule="auto"/>
        <w:ind w:left="-514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فقد خلع على الدنيا من مزاجه الحزين المتشائم وأبكى الطفل حين الولادة من كوارثها المرتقبة.</w:t>
      </w:r>
    </w:p>
    <w:p w:rsidR="008B6FE7" w:rsidRPr="00311B62" w:rsidRDefault="006B0546" w:rsidP="00311B62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**</w:t>
      </w:r>
      <w:r w:rsid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وبعك</w:t>
      </w:r>
      <w:r w:rsidR="008B6FE7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ـس ذلك البحتري</w:t>
      </w:r>
      <w:r w:rsidR="008B6FE7" w:rsidRPr="00311B62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**</w:t>
      </w:r>
    </w:p>
    <w:p w:rsidR="00B94BE6" w:rsidRPr="00311B62" w:rsidRDefault="008B6FE7" w:rsidP="00311B62">
      <w:pPr>
        <w:spacing w:after="0" w:line="240" w:lineRule="auto"/>
        <w:ind w:left="-1050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كان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sz w:val="32"/>
          <w:szCs w:val="32"/>
          <w:rtl/>
        </w:rPr>
        <w:t>متفائل وشعره بهيج في وصف الربيع</w:t>
      </w:r>
      <w:r w:rsidRPr="00311B62">
        <w:rPr>
          <w:rFonts w:asciiTheme="minorBidi" w:eastAsia="Times New Roman" w:hAnsiTheme="minorBidi"/>
          <w:b/>
          <w:bCs/>
          <w:sz w:val="32"/>
          <w:szCs w:val="32"/>
        </w:rPr>
        <w:br/>
      </w:r>
      <w:r w:rsidR="00311B62" w:rsidRPr="00311B62">
        <w:rPr>
          <w:rFonts w:asciiTheme="minorBidi" w:eastAsia="Times New Roman" w:hAnsiTheme="minorBidi" w:hint="cs"/>
          <w:b/>
          <w:bCs/>
          <w:color w:val="00B050"/>
          <w:sz w:val="32"/>
          <w:szCs w:val="32"/>
          <w:rtl/>
        </w:rPr>
        <w:t xml:space="preserve">         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أتاك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الربيع الطلق يختال ضاحــــكا.... من الحسن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حتى كاد أن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B94BE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يتكلما</w:t>
      </w:r>
    </w:p>
    <w:p w:rsidR="006B0546" w:rsidRPr="00311B62" w:rsidRDefault="00B94BE6" w:rsidP="00311B62">
      <w:pPr>
        <w:spacing w:after="240" w:line="240" w:lineRule="auto"/>
        <w:ind w:left="-199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وقد نبه النوروز في  غلس الدجى....أوائل ورد كن بالأمس نومـــــا</w:t>
      </w:r>
    </w:p>
    <w:p w:rsidR="00B94BE6" w:rsidRPr="00311B62" w:rsidRDefault="00B94BE6" w:rsidP="00311B62">
      <w:pPr>
        <w:spacing w:after="240" w:line="240" w:lineRule="auto"/>
        <w:ind w:left="-199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يفتقها برد الندى فكأنــــــــ</w:t>
      </w:r>
      <w:r w:rsidR="006B054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ــــــــ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ــه.... يبث حديثاً كان أمس مكتم</w:t>
      </w:r>
      <w:r w:rsidR="006B0546"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</w:t>
      </w:r>
      <w:r w:rsidRPr="00311B62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B94BE6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هي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العوامل</w:t>
      </w:r>
      <w:r w:rsidR="00B94BE6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ا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لتي تعيق التذوق </w:t>
      </w:r>
      <w:r w:rsidR="00B94BE6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ل</w:t>
      </w:r>
      <w:r w:rsidR="00B94BE6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أ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دبي؟</w:t>
      </w:r>
    </w:p>
    <w:p w:rsidR="008B6FE7" w:rsidRPr="00F46029" w:rsidRDefault="008B6FE7" w:rsidP="00F46029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غلبه الحس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النقدي (سيطر</w:t>
      </w:r>
      <w:r w:rsidR="00F46029" w:rsidRPr="00F46029">
        <w:rPr>
          <w:rFonts w:asciiTheme="minorBidi" w:eastAsia="Times New Roman" w:hAnsiTheme="minorBidi" w:hint="cs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العقل النقدي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)</w:t>
      </w:r>
    </w:p>
    <w:p w:rsidR="008B6FE7" w:rsidRPr="00F46029" w:rsidRDefault="008B6FE7" w:rsidP="00311B62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عدم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الصبر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ناة 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 ا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لا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ستجاب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للمؤثرات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الخارجي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</w:p>
    <w:p w:rsidR="008B6FE7" w:rsidRPr="00F46029" w:rsidRDefault="008B6FE7" w:rsidP="00F46029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عدم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التهيؤ النفسي (اضطراب النفس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والمزاج</w:t>
      </w:r>
      <w:r w:rsidR="00F46029" w:rsidRPr="00F46029">
        <w:rPr>
          <w:rFonts w:asciiTheme="minorBidi" w:eastAsia="Times New Roman" w:hAnsiTheme="minorBidi" w:hint="cs"/>
          <w:b/>
          <w:bCs/>
          <w:sz w:val="32"/>
          <w:szCs w:val="32"/>
          <w:rtl/>
        </w:rPr>
        <w:t>)</w:t>
      </w:r>
    </w:p>
    <w:p w:rsidR="008B6FE7" w:rsidRPr="00F46029" w:rsidRDefault="008B6FE7" w:rsidP="00311B62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الانقياد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لقناعات و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هواء سابقه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311B62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لحاح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في سرع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الوصول لنتائج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تذوقيه (تدخل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الآخرين)</w:t>
      </w:r>
    </w:p>
    <w:p w:rsidR="008B6FE7" w:rsidRPr="00F46029" w:rsidRDefault="008B6FE7" w:rsidP="00311B62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قله 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انخفاض المخزون الثقافي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311B62" w:rsidRDefault="008B6FE7" w:rsidP="00311B62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  <w:rtl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غلبه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الجانب الفكري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وضعف الحس العاطفي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الفعال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4C098F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هي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="004C098F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وسائل و</w:t>
      </w:r>
      <w:r w:rsidR="004C098F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مقترحات</w:t>
      </w:r>
      <w:r w:rsidR="004C098F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التي تمكن من تفادي عوائق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التذوق؟</w:t>
      </w:r>
    </w:p>
    <w:p w:rsidR="008B6FE7" w:rsidRPr="00F46029" w:rsidRDefault="008B6FE7" w:rsidP="00F46029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تقويه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الاستعداد الفكري وتنميه موهب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الذوق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لدى المتلقي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تعهد ملكه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التذوق بالتهذيب والتدريب على النصوص الرفيع</w:t>
      </w:r>
      <w:r w:rsidR="004C098F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الحرص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على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عمق النظر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ة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التأملي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للعمل ال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دبي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تحليل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النص ال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دبي 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لى عناصره لتسهيل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فهمه</w:t>
      </w:r>
    </w:p>
    <w:p w:rsidR="008B6FE7" w:rsidRPr="00F46029" w:rsidRDefault="008B6FE7" w:rsidP="00F46029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الحرص على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تناول نصوص يتوافر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فيها الانسجام والترابط</w:t>
      </w:r>
    </w:p>
    <w:p w:rsidR="00F46029" w:rsidRPr="00C606A5" w:rsidRDefault="008B6FE7" w:rsidP="00C606A5">
      <w:pPr>
        <w:pStyle w:val="a3"/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  <w:rtl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حاط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بكل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جوانب النص ومؤلفاته وظروفه المختلف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ذات ال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ثر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311B62" w:rsidRDefault="008B6FE7" w:rsidP="00311B62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B253CA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هي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الخط</w:t>
      </w:r>
      <w:r w:rsidR="00B253CA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التربوي</w:t>
      </w:r>
      <w:r w:rsidR="00B253CA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ة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التي تسهم في تطوير</w:t>
      </w:r>
      <w:r w:rsidR="00B253CA"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311B62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الذوق؟</w:t>
      </w:r>
    </w:p>
    <w:p w:rsidR="008B6FE7" w:rsidRPr="00F46029" w:rsidRDefault="008B6FE7" w:rsidP="00F46029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قراءه النص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قراءه جيده ومتأني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ة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وصولا لفهمه والارتباط بمعانيه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اختيار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نصوص يتوافر فيها الجمال الموسيقي وعمق الفكر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وقوه العاطف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وسهوله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لفاظ</w:t>
      </w:r>
      <w:r w:rsidR="00F46029">
        <w:rPr>
          <w:rFonts w:asciiTheme="minorBidi" w:eastAsia="Times New Roman" w:hAnsiTheme="minorBidi" w:hint="cs"/>
          <w:b/>
          <w:bCs/>
          <w:sz w:val="32"/>
          <w:szCs w:val="32"/>
          <w:rtl/>
        </w:rPr>
        <w:t>.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حث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المتلقي( الطالب)على معايشه النص والتحدث عبره مع مبدعه واستحسان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إ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بداعه ومناقشته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ونقده وبيان مواضع القصور</w:t>
      </w:r>
      <w:r w:rsidR="00F46029">
        <w:rPr>
          <w:rFonts w:asciiTheme="minorBidi" w:eastAsia="Times New Roman" w:hAnsiTheme="minorBidi" w:hint="cs"/>
          <w:b/>
          <w:bCs/>
          <w:sz w:val="32"/>
          <w:szCs w:val="32"/>
          <w:rtl/>
        </w:rPr>
        <w:t>.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8B6FE7" w:rsidRPr="00F46029" w:rsidRDefault="008B6FE7" w:rsidP="00F46029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تحفيز</w:t>
      </w:r>
      <w:r w:rsidRPr="00F46029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الطالب على جمع المعلومات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المتعلق</w:t>
      </w:r>
      <w:r w:rsidR="00B253CA"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ة </w:t>
      </w:r>
      <w:r w:rsidRPr="00F46029">
        <w:rPr>
          <w:rFonts w:asciiTheme="minorBidi" w:eastAsia="Times New Roman" w:hAnsiTheme="minorBidi"/>
          <w:b/>
          <w:bCs/>
          <w:sz w:val="32"/>
          <w:szCs w:val="32"/>
          <w:rtl/>
        </w:rPr>
        <w:t>بالنص وصاحب</w:t>
      </w:r>
      <w:r w:rsidR="00F46029">
        <w:rPr>
          <w:rFonts w:asciiTheme="minorBidi" w:eastAsia="Times New Roman" w:hAnsiTheme="minorBidi" w:hint="cs"/>
          <w:b/>
          <w:bCs/>
          <w:sz w:val="32"/>
          <w:szCs w:val="32"/>
          <w:rtl/>
        </w:rPr>
        <w:t>ه.</w:t>
      </w:r>
    </w:p>
    <w:p w:rsidR="00163D31" w:rsidRPr="00311B62" w:rsidRDefault="00163D31" w:rsidP="00311B62">
      <w:pPr>
        <w:rPr>
          <w:rFonts w:asciiTheme="minorBidi" w:hAnsiTheme="minorBidi"/>
          <w:b/>
          <w:bCs/>
          <w:sz w:val="32"/>
          <w:szCs w:val="32"/>
        </w:rPr>
      </w:pPr>
    </w:p>
    <w:sectPr w:rsidR="00163D31" w:rsidRPr="00311B62" w:rsidSect="00C606A5"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0F24"/>
    <w:multiLevelType w:val="hybridMultilevel"/>
    <w:tmpl w:val="1E841A18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A18E6"/>
    <w:multiLevelType w:val="hybridMultilevel"/>
    <w:tmpl w:val="9BB4F900"/>
    <w:lvl w:ilvl="0" w:tplc="2438F5D6">
      <w:start w:val="1"/>
      <w:numFmt w:val="arabicAlpha"/>
      <w:lvlText w:val="%1-"/>
      <w:lvlJc w:val="center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245E"/>
    <w:multiLevelType w:val="hybridMultilevel"/>
    <w:tmpl w:val="9072111A"/>
    <w:lvl w:ilvl="0" w:tplc="52D2C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334A5"/>
    <w:multiLevelType w:val="hybridMultilevel"/>
    <w:tmpl w:val="991C3CA8"/>
    <w:lvl w:ilvl="0" w:tplc="7F3A78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>
    <w:useFELayout/>
  </w:compat>
  <w:rsids>
    <w:rsidRoot w:val="008B6FE7"/>
    <w:rsid w:val="00163D31"/>
    <w:rsid w:val="001A3CAC"/>
    <w:rsid w:val="00311B62"/>
    <w:rsid w:val="00387A78"/>
    <w:rsid w:val="003A5324"/>
    <w:rsid w:val="004C098F"/>
    <w:rsid w:val="00627A68"/>
    <w:rsid w:val="006B0546"/>
    <w:rsid w:val="008B6FE7"/>
    <w:rsid w:val="009B0E83"/>
    <w:rsid w:val="00A314CA"/>
    <w:rsid w:val="00A44580"/>
    <w:rsid w:val="00A750B2"/>
    <w:rsid w:val="00B253CA"/>
    <w:rsid w:val="00B94BE6"/>
    <w:rsid w:val="00BD7BEB"/>
    <w:rsid w:val="00C606A5"/>
    <w:rsid w:val="00D3400F"/>
    <w:rsid w:val="00E904EE"/>
    <w:rsid w:val="00F02645"/>
    <w:rsid w:val="00F46029"/>
    <w:rsid w:val="00F75BC8"/>
    <w:rsid w:val="00FA35C2"/>
    <w:rsid w:val="00FB3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B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4</cp:revision>
  <dcterms:created xsi:type="dcterms:W3CDTF">2010-04-22T19:36:00Z</dcterms:created>
  <dcterms:modified xsi:type="dcterms:W3CDTF">2010-05-17T08:50:00Z</dcterms:modified>
</cp:coreProperties>
</file>