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9BD" w:rsidRPr="00890AD1" w:rsidRDefault="005709BD" w:rsidP="00420421">
      <w:pPr>
        <w:bidi w:val="0"/>
        <w:spacing w:before="100" w:beforeAutospacing="1" w:after="100" w:afterAutospacing="1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 w:rsidRPr="00890AD1">
        <w:rPr>
          <w:rFonts w:ascii="Times New Roman" w:eastAsia="Times New Roman" w:hAnsi="Times New Roman" w:cs="Times New Roman"/>
          <w:b/>
          <w:bCs/>
          <w:sz w:val="48"/>
          <w:szCs w:val="48"/>
        </w:rPr>
        <w:t>Urban geography</w:t>
      </w:r>
    </w:p>
    <w:p w:rsidR="0079435D" w:rsidRPr="00890AD1" w:rsidRDefault="0079435D" w:rsidP="00901CAA">
      <w:pPr>
        <w:bidi w:val="0"/>
        <w:spacing w:before="100" w:beforeAutospacing="1" w:after="100" w:afterAutospacing="1" w:line="36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0070C0"/>
          <w:sz w:val="48"/>
          <w:szCs w:val="48"/>
        </w:rPr>
      </w:pPr>
      <w:r w:rsidRPr="00890AD1">
        <w:rPr>
          <w:rFonts w:ascii="Times New Roman" w:eastAsia="Times New Roman" w:hAnsi="Times New Roman" w:cs="Times New Roman"/>
          <w:b/>
          <w:bCs/>
          <w:color w:val="0070C0"/>
          <w:sz w:val="48"/>
          <w:szCs w:val="48"/>
        </w:rPr>
        <w:t>Areas of study</w:t>
      </w:r>
    </w:p>
    <w:p w:rsidR="0079435D" w:rsidRPr="00890AD1" w:rsidRDefault="0079435D" w:rsidP="00930B6D">
      <w:pPr>
        <w:bidi w:val="0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48"/>
          <w:szCs w:val="48"/>
        </w:rPr>
      </w:pPr>
      <w:r w:rsidRPr="00890AD1">
        <w:rPr>
          <w:rFonts w:ascii="Times New Roman" w:eastAsia="Times New Roman" w:hAnsi="Times New Roman" w:cs="Times New Roman"/>
          <w:b/>
          <w:bCs/>
          <w:color w:val="FF0000"/>
          <w:sz w:val="48"/>
          <w:szCs w:val="48"/>
        </w:rPr>
        <w:t xml:space="preserve">There are essentially </w:t>
      </w:r>
      <w:r w:rsidRPr="00890AD1">
        <w:rPr>
          <w:rFonts w:ascii="Times New Roman" w:eastAsia="Times New Roman" w:hAnsi="Times New Roman" w:cs="Times New Roman"/>
          <w:b/>
          <w:bCs/>
          <w:color w:val="0070C0"/>
          <w:sz w:val="48"/>
          <w:szCs w:val="48"/>
        </w:rPr>
        <w:t>two approaches to urban geography</w:t>
      </w:r>
      <w:r w:rsidR="00930B6D" w:rsidRPr="00890AD1">
        <w:rPr>
          <w:rFonts w:ascii="Times New Roman" w:eastAsia="Times New Roman" w:hAnsi="Times New Roman" w:cs="Times New Roman"/>
          <w:b/>
          <w:bCs/>
          <w:color w:val="FF0000"/>
          <w:sz w:val="48"/>
          <w:szCs w:val="48"/>
        </w:rPr>
        <w:t>.</w:t>
      </w:r>
      <w:r w:rsidRPr="00890AD1">
        <w:rPr>
          <w:rFonts w:ascii="Times New Roman" w:eastAsia="Times New Roman" w:hAnsi="Times New Roman" w:cs="Times New Roman"/>
          <w:b/>
          <w:bCs/>
          <w:sz w:val="48"/>
          <w:szCs w:val="48"/>
        </w:rPr>
        <w:t xml:space="preserve"> The study of problems relating to the spatial distribution of </w:t>
      </w:r>
      <w:hyperlink r:id="rId5" w:tooltip="Cities" w:history="1">
        <w:r w:rsidRPr="00890AD1">
          <w:rPr>
            <w:rFonts w:ascii="Times New Roman" w:eastAsia="Times New Roman" w:hAnsi="Times New Roman" w:cs="Times New Roman"/>
            <w:b/>
            <w:bCs/>
            <w:color w:val="0000FF"/>
            <w:sz w:val="48"/>
            <w:szCs w:val="48"/>
            <w:u w:val="single"/>
          </w:rPr>
          <w:t>cities</w:t>
        </w:r>
      </w:hyperlink>
      <w:r w:rsidRPr="00890AD1">
        <w:rPr>
          <w:rFonts w:ascii="Times New Roman" w:eastAsia="Times New Roman" w:hAnsi="Times New Roman" w:cs="Times New Roman"/>
          <w:b/>
          <w:bCs/>
          <w:sz w:val="48"/>
          <w:szCs w:val="48"/>
        </w:rPr>
        <w:t xml:space="preserve"> themselves </w:t>
      </w:r>
      <w:r w:rsidRPr="00890AD1">
        <w:rPr>
          <w:rFonts w:ascii="Times New Roman" w:eastAsia="Times New Roman" w:hAnsi="Times New Roman" w:cs="Times New Roman"/>
          <w:b/>
          <w:bCs/>
          <w:color w:val="0070C0"/>
          <w:sz w:val="48"/>
          <w:szCs w:val="48"/>
        </w:rPr>
        <w:t>and the complex patterns of movement, flows and linkages that bind them in space.</w:t>
      </w:r>
      <w:r w:rsidRPr="00890AD1">
        <w:rPr>
          <w:rFonts w:ascii="Times New Roman" w:eastAsia="Times New Roman" w:hAnsi="Times New Roman" w:cs="Times New Roman"/>
          <w:b/>
          <w:bCs/>
          <w:sz w:val="48"/>
          <w:szCs w:val="48"/>
        </w:rPr>
        <w:t xml:space="preserve"> </w:t>
      </w:r>
      <w:r w:rsidRPr="00890AD1">
        <w:rPr>
          <w:rFonts w:ascii="Times New Roman" w:eastAsia="Times New Roman" w:hAnsi="Times New Roman" w:cs="Times New Roman"/>
          <w:b/>
          <w:bCs/>
          <w:color w:val="00B050"/>
          <w:sz w:val="48"/>
          <w:szCs w:val="48"/>
        </w:rPr>
        <w:t>Studies in this category are concerned with</w:t>
      </w:r>
      <w:r w:rsidR="00A04CC5" w:rsidRPr="00890AD1">
        <w:rPr>
          <w:rFonts w:ascii="Times New Roman" w:eastAsia="Times New Roman" w:hAnsi="Times New Roman" w:cs="Times New Roman"/>
          <w:b/>
          <w:bCs/>
          <w:color w:val="00B050"/>
          <w:sz w:val="48"/>
          <w:szCs w:val="48"/>
        </w:rPr>
        <w:t xml:space="preserve"> </w:t>
      </w:r>
      <w:r w:rsidRPr="00890AD1">
        <w:rPr>
          <w:rFonts w:ascii="Times New Roman" w:eastAsia="Times New Roman" w:hAnsi="Times New Roman" w:cs="Times New Roman"/>
          <w:b/>
          <w:bCs/>
          <w:color w:val="00B050"/>
          <w:sz w:val="48"/>
          <w:szCs w:val="48"/>
        </w:rPr>
        <w:t>the</w:t>
      </w:r>
      <w:r w:rsidR="00A04CC5" w:rsidRPr="00890AD1">
        <w:rPr>
          <w:rFonts w:ascii="Times New Roman" w:eastAsia="Times New Roman" w:hAnsi="Times New Roman" w:cs="Times New Roman"/>
          <w:b/>
          <w:bCs/>
          <w:color w:val="00B050"/>
          <w:sz w:val="48"/>
          <w:szCs w:val="48"/>
        </w:rPr>
        <w:t xml:space="preserve"> </w:t>
      </w:r>
      <w:r w:rsidRPr="00890AD1">
        <w:rPr>
          <w:rFonts w:ascii="Times New Roman" w:eastAsia="Times New Roman" w:hAnsi="Times New Roman" w:cs="Times New Roman"/>
          <w:b/>
          <w:bCs/>
          <w:i/>
          <w:iCs/>
          <w:color w:val="FF0000"/>
          <w:sz w:val="48"/>
          <w:szCs w:val="48"/>
        </w:rPr>
        <w:t>city system</w:t>
      </w:r>
      <w:r w:rsidRPr="00890AD1">
        <w:rPr>
          <w:rFonts w:ascii="Times New Roman" w:eastAsia="Times New Roman" w:hAnsi="Times New Roman" w:cs="Times New Roman"/>
          <w:b/>
          <w:bCs/>
          <w:sz w:val="48"/>
          <w:szCs w:val="48"/>
        </w:rPr>
        <w:t xml:space="preserve">. </w:t>
      </w:r>
      <w:r w:rsidRPr="00890AD1">
        <w:rPr>
          <w:rFonts w:ascii="Times New Roman" w:eastAsia="Times New Roman" w:hAnsi="Times New Roman" w:cs="Times New Roman"/>
          <w:b/>
          <w:bCs/>
          <w:color w:val="0070C0"/>
          <w:sz w:val="48"/>
          <w:szCs w:val="48"/>
        </w:rPr>
        <w:t>Secondly</w:t>
      </w:r>
      <w:r w:rsidRPr="00890AD1">
        <w:rPr>
          <w:rFonts w:ascii="Times New Roman" w:eastAsia="Times New Roman" w:hAnsi="Times New Roman" w:cs="Times New Roman"/>
          <w:b/>
          <w:bCs/>
          <w:sz w:val="48"/>
          <w:szCs w:val="48"/>
        </w:rPr>
        <w:t xml:space="preserve"> there is </w:t>
      </w:r>
      <w:r w:rsidRPr="00890AD1">
        <w:rPr>
          <w:rFonts w:ascii="Times New Roman" w:eastAsia="Times New Roman" w:hAnsi="Times New Roman" w:cs="Times New Roman"/>
          <w:b/>
          <w:bCs/>
          <w:color w:val="984806" w:themeColor="accent6" w:themeShade="80"/>
          <w:sz w:val="48"/>
          <w:szCs w:val="48"/>
        </w:rPr>
        <w:t>the study of patterns of distribution and interaction within cities,</w:t>
      </w:r>
      <w:r w:rsidRPr="00890AD1">
        <w:rPr>
          <w:rFonts w:ascii="Times New Roman" w:eastAsia="Times New Roman" w:hAnsi="Times New Roman" w:cs="Times New Roman"/>
          <w:b/>
          <w:bCs/>
          <w:sz w:val="48"/>
          <w:szCs w:val="48"/>
        </w:rPr>
        <w:t xml:space="preserve"> </w:t>
      </w:r>
      <w:r w:rsidRPr="00890AD1">
        <w:rPr>
          <w:rFonts w:ascii="Times New Roman" w:eastAsia="Times New Roman" w:hAnsi="Times New Roman" w:cs="Times New Roman"/>
          <w:b/>
          <w:bCs/>
          <w:color w:val="1F497D" w:themeColor="text2"/>
          <w:sz w:val="48"/>
          <w:szCs w:val="48"/>
        </w:rPr>
        <w:t>essentially the study of their inner structure</w:t>
      </w:r>
      <w:r w:rsidRPr="00890AD1">
        <w:rPr>
          <w:rFonts w:ascii="Times New Roman" w:eastAsia="Times New Roman" w:hAnsi="Times New Roman" w:cs="Times New Roman"/>
          <w:b/>
          <w:bCs/>
          <w:color w:val="632423" w:themeColor="accent2" w:themeShade="80"/>
          <w:sz w:val="48"/>
          <w:szCs w:val="48"/>
        </w:rPr>
        <w:t xml:space="preserve">. </w:t>
      </w:r>
      <w:r w:rsidRPr="00890AD1">
        <w:rPr>
          <w:rFonts w:ascii="Times New Roman" w:eastAsia="Times New Roman" w:hAnsi="Times New Roman" w:cs="Times New Roman"/>
          <w:b/>
          <w:bCs/>
          <w:color w:val="00B050"/>
          <w:sz w:val="48"/>
          <w:szCs w:val="48"/>
        </w:rPr>
        <w:t xml:space="preserve">Studies in this category are concerned with the </w:t>
      </w:r>
      <w:r w:rsidRPr="00890AD1">
        <w:rPr>
          <w:rFonts w:ascii="Times New Roman" w:eastAsia="Times New Roman" w:hAnsi="Times New Roman" w:cs="Times New Roman"/>
          <w:b/>
          <w:bCs/>
          <w:i/>
          <w:iCs/>
          <w:color w:val="FF0000"/>
          <w:sz w:val="48"/>
          <w:szCs w:val="48"/>
        </w:rPr>
        <w:t>city as a system</w:t>
      </w:r>
      <w:r w:rsidRPr="00890AD1">
        <w:rPr>
          <w:rFonts w:ascii="Times New Roman" w:eastAsia="Times New Roman" w:hAnsi="Times New Roman" w:cs="Times New Roman"/>
          <w:b/>
          <w:bCs/>
          <w:sz w:val="48"/>
          <w:szCs w:val="48"/>
        </w:rPr>
        <w:t xml:space="preserve">. A succinct way to define urban geography that recognizes the link between these two approaches </w:t>
      </w:r>
      <w:r w:rsidRPr="00890AD1">
        <w:rPr>
          <w:rFonts w:ascii="Times New Roman" w:eastAsia="Times New Roman" w:hAnsi="Times New Roman" w:cs="Times New Roman"/>
          <w:b/>
          <w:bCs/>
          <w:sz w:val="48"/>
          <w:szCs w:val="48"/>
        </w:rPr>
        <w:lastRenderedPageBreak/>
        <w:t xml:space="preserve">within the subject is then, that </w:t>
      </w:r>
      <w:r w:rsidRPr="00890AD1">
        <w:rPr>
          <w:rFonts w:ascii="Times New Roman" w:eastAsia="Times New Roman" w:hAnsi="Times New Roman" w:cs="Times New Roman"/>
          <w:b/>
          <w:bCs/>
          <w:color w:val="FF0000"/>
          <w:sz w:val="48"/>
          <w:szCs w:val="48"/>
        </w:rPr>
        <w:t xml:space="preserve">"urban geography </w:t>
      </w:r>
      <w:r w:rsidRPr="00890AD1">
        <w:rPr>
          <w:rFonts w:ascii="Times New Roman" w:eastAsia="Times New Roman" w:hAnsi="Times New Roman" w:cs="Times New Roman"/>
          <w:b/>
          <w:bCs/>
          <w:color w:val="0070C0"/>
          <w:sz w:val="48"/>
          <w:szCs w:val="48"/>
        </w:rPr>
        <w:t>is the study of cities</w:t>
      </w:r>
      <w:r w:rsidRPr="00890AD1">
        <w:rPr>
          <w:rFonts w:ascii="Times New Roman" w:eastAsia="Times New Roman" w:hAnsi="Times New Roman" w:cs="Times New Roman"/>
          <w:b/>
          <w:bCs/>
          <w:color w:val="FF0000"/>
          <w:sz w:val="48"/>
          <w:szCs w:val="48"/>
        </w:rPr>
        <w:t xml:space="preserve"> as systems </w:t>
      </w:r>
      <w:r w:rsidRPr="00890AD1">
        <w:rPr>
          <w:rFonts w:ascii="Times New Roman" w:eastAsia="Times New Roman" w:hAnsi="Times New Roman" w:cs="Times New Roman"/>
          <w:b/>
          <w:bCs/>
          <w:color w:val="7030A0"/>
          <w:sz w:val="48"/>
          <w:szCs w:val="48"/>
        </w:rPr>
        <w:t>within</w:t>
      </w:r>
      <w:r w:rsidRPr="00890AD1">
        <w:rPr>
          <w:rFonts w:ascii="Times New Roman" w:eastAsia="Times New Roman" w:hAnsi="Times New Roman" w:cs="Times New Roman"/>
          <w:b/>
          <w:bCs/>
          <w:color w:val="FF0000"/>
          <w:sz w:val="48"/>
          <w:szCs w:val="48"/>
        </w:rPr>
        <w:t xml:space="preserve"> </w:t>
      </w:r>
      <w:r w:rsidRPr="00890AD1">
        <w:rPr>
          <w:rFonts w:ascii="Times New Roman" w:eastAsia="Times New Roman" w:hAnsi="Times New Roman" w:cs="Times New Roman"/>
          <w:b/>
          <w:bCs/>
          <w:color w:val="984806" w:themeColor="accent6" w:themeShade="80"/>
          <w:sz w:val="48"/>
          <w:szCs w:val="48"/>
        </w:rPr>
        <w:t>a system of cities</w:t>
      </w:r>
      <w:r w:rsidR="00396F6E" w:rsidRPr="00890AD1">
        <w:rPr>
          <w:rFonts w:ascii="Times New Roman" w:eastAsia="Times New Roman" w:hAnsi="Times New Roman" w:cs="Times New Roman"/>
          <w:b/>
          <w:bCs/>
          <w:color w:val="FF0000"/>
          <w:sz w:val="48"/>
          <w:szCs w:val="48"/>
        </w:rPr>
        <w:t xml:space="preserve"> .</w:t>
      </w:r>
    </w:p>
    <w:p w:rsidR="00C4385A" w:rsidRPr="00890AD1" w:rsidRDefault="00C4385A" w:rsidP="00C4385A">
      <w:pPr>
        <w:rPr>
          <w:sz w:val="48"/>
          <w:szCs w:val="48"/>
          <w:rtl/>
        </w:rPr>
      </w:pPr>
    </w:p>
    <w:p w:rsidR="00480ED7" w:rsidRPr="00890AD1" w:rsidRDefault="00480ED7" w:rsidP="00480ED7">
      <w:pPr>
        <w:jc w:val="center"/>
        <w:rPr>
          <w:sz w:val="48"/>
          <w:szCs w:val="48"/>
          <w:rtl/>
        </w:rPr>
      </w:pPr>
      <w:r w:rsidRPr="00890AD1">
        <w:rPr>
          <w:rFonts w:hint="cs"/>
          <w:noProof/>
          <w:sz w:val="48"/>
          <w:szCs w:val="48"/>
        </w:rPr>
        <w:drawing>
          <wp:inline distT="0" distB="0" distL="0" distR="0">
            <wp:extent cx="3243970" cy="2212478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970" cy="2212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ED7" w:rsidRPr="00890AD1" w:rsidRDefault="00480ED7" w:rsidP="00C4385A">
      <w:pPr>
        <w:rPr>
          <w:sz w:val="48"/>
          <w:szCs w:val="48"/>
          <w:rtl/>
        </w:rPr>
      </w:pPr>
    </w:p>
    <w:p w:rsidR="00480ED7" w:rsidRPr="00890AD1" w:rsidRDefault="00480ED7" w:rsidP="00C4385A">
      <w:pPr>
        <w:rPr>
          <w:sz w:val="48"/>
          <w:szCs w:val="48"/>
          <w:rtl/>
        </w:rPr>
      </w:pPr>
    </w:p>
    <w:p w:rsidR="00480ED7" w:rsidRPr="00890AD1" w:rsidRDefault="00480ED7" w:rsidP="00C4385A">
      <w:pPr>
        <w:rPr>
          <w:sz w:val="48"/>
          <w:szCs w:val="48"/>
          <w:rtl/>
        </w:rPr>
      </w:pPr>
    </w:p>
    <w:p w:rsidR="00480ED7" w:rsidRPr="00890AD1" w:rsidRDefault="00480ED7" w:rsidP="00C4385A">
      <w:pPr>
        <w:rPr>
          <w:rFonts w:hint="cs"/>
          <w:sz w:val="48"/>
          <w:szCs w:val="48"/>
          <w:rtl/>
        </w:rPr>
      </w:pPr>
      <w:bookmarkStart w:id="0" w:name="_GoBack"/>
      <w:bookmarkEnd w:id="0"/>
    </w:p>
    <w:p w:rsidR="00C4385A" w:rsidRDefault="00C4385A" w:rsidP="00C4385A">
      <w:pPr>
        <w:rPr>
          <w:rFonts w:hint="cs"/>
          <w:sz w:val="48"/>
          <w:szCs w:val="48"/>
          <w:rtl/>
        </w:rPr>
      </w:pPr>
    </w:p>
    <w:p w:rsidR="00890AD1" w:rsidRDefault="00890AD1" w:rsidP="00C4385A">
      <w:pPr>
        <w:rPr>
          <w:rFonts w:hint="cs"/>
          <w:sz w:val="48"/>
          <w:szCs w:val="48"/>
          <w:rtl/>
        </w:rPr>
      </w:pPr>
    </w:p>
    <w:p w:rsidR="00890AD1" w:rsidRDefault="00890AD1" w:rsidP="00C4385A">
      <w:pPr>
        <w:rPr>
          <w:rFonts w:hint="cs"/>
          <w:sz w:val="48"/>
          <w:szCs w:val="48"/>
          <w:rtl/>
        </w:rPr>
      </w:pPr>
    </w:p>
    <w:p w:rsidR="00890AD1" w:rsidRPr="00890AD1" w:rsidRDefault="00890AD1" w:rsidP="00C4385A">
      <w:pPr>
        <w:rPr>
          <w:sz w:val="48"/>
          <w:szCs w:val="48"/>
          <w:rtl/>
        </w:rPr>
      </w:pPr>
    </w:p>
    <w:p w:rsidR="00C4385A" w:rsidRPr="00890AD1" w:rsidRDefault="00C4385A" w:rsidP="00396F6E">
      <w:pPr>
        <w:jc w:val="center"/>
        <w:rPr>
          <w:sz w:val="48"/>
          <w:szCs w:val="48"/>
          <w:rtl/>
        </w:rPr>
      </w:pPr>
      <w:r w:rsidRPr="00890AD1">
        <w:rPr>
          <w:b/>
          <w:bCs/>
          <w:sz w:val="48"/>
          <w:szCs w:val="48"/>
        </w:rPr>
        <w:lastRenderedPageBreak/>
        <w:t>Urban Geography</w:t>
      </w:r>
    </w:p>
    <w:p w:rsidR="00C4385A" w:rsidRPr="00890AD1" w:rsidRDefault="00D34FD4" w:rsidP="00396F6E">
      <w:pPr>
        <w:jc w:val="center"/>
        <w:rPr>
          <w:b/>
          <w:bCs/>
          <w:color w:val="0070C0"/>
          <w:sz w:val="48"/>
          <w:szCs w:val="48"/>
          <w:rtl/>
        </w:rPr>
      </w:pPr>
      <w:r w:rsidRPr="00890AD1">
        <w:rPr>
          <w:rFonts w:hint="cs"/>
          <w:b/>
          <w:bCs/>
          <w:color w:val="0070C0"/>
          <w:sz w:val="48"/>
          <w:szCs w:val="48"/>
          <w:rtl/>
        </w:rPr>
        <w:t>(</w:t>
      </w:r>
      <w:r w:rsidR="00C4385A" w:rsidRPr="00890AD1">
        <w:rPr>
          <w:rFonts w:hint="cs"/>
          <w:b/>
          <w:bCs/>
          <w:color w:val="0070C0"/>
          <w:sz w:val="48"/>
          <w:szCs w:val="48"/>
          <w:rtl/>
        </w:rPr>
        <w:t>جغرافي</w:t>
      </w:r>
      <w:r w:rsidR="00C044E9" w:rsidRPr="00890AD1">
        <w:rPr>
          <w:rFonts w:hint="cs"/>
          <w:b/>
          <w:bCs/>
          <w:color w:val="0070C0"/>
          <w:sz w:val="48"/>
          <w:szCs w:val="48"/>
          <w:rtl/>
        </w:rPr>
        <w:t>ة المدن</w:t>
      </w:r>
      <w:r w:rsidRPr="00890AD1">
        <w:rPr>
          <w:rFonts w:hint="cs"/>
          <w:b/>
          <w:bCs/>
          <w:color w:val="0070C0"/>
          <w:sz w:val="48"/>
          <w:szCs w:val="48"/>
          <w:rtl/>
        </w:rPr>
        <w:t>)</w:t>
      </w:r>
    </w:p>
    <w:p w:rsidR="00C4385A" w:rsidRPr="00890AD1" w:rsidRDefault="00C4385A" w:rsidP="00396F6E">
      <w:pPr>
        <w:jc w:val="both"/>
        <w:rPr>
          <w:b/>
          <w:bCs/>
          <w:color w:val="C00000"/>
          <w:sz w:val="48"/>
          <w:szCs w:val="48"/>
          <w:rtl/>
        </w:rPr>
      </w:pPr>
      <w:r w:rsidRPr="00890AD1">
        <w:rPr>
          <w:rFonts w:hint="cs"/>
          <w:b/>
          <w:bCs/>
          <w:color w:val="C00000"/>
          <w:sz w:val="48"/>
          <w:szCs w:val="48"/>
          <w:rtl/>
        </w:rPr>
        <w:t xml:space="preserve">مجالات الدراسة: </w:t>
      </w:r>
    </w:p>
    <w:p w:rsidR="00C4385A" w:rsidRPr="00890AD1" w:rsidRDefault="00C4385A" w:rsidP="00396F6E">
      <w:pPr>
        <w:jc w:val="both"/>
        <w:rPr>
          <w:b/>
          <w:bCs/>
          <w:sz w:val="48"/>
          <w:szCs w:val="48"/>
          <w:rtl/>
        </w:rPr>
      </w:pPr>
      <w:r w:rsidRPr="00890AD1">
        <w:rPr>
          <w:rFonts w:hint="cs"/>
          <w:b/>
          <w:bCs/>
          <w:sz w:val="48"/>
          <w:szCs w:val="48"/>
          <w:rtl/>
        </w:rPr>
        <w:t>هناك مقاربتان أساسيتان لجغرافية المدن :</w:t>
      </w:r>
    </w:p>
    <w:p w:rsidR="00C4385A" w:rsidRPr="00890AD1" w:rsidRDefault="00C4385A" w:rsidP="00396F6E">
      <w:pPr>
        <w:pStyle w:val="a4"/>
        <w:numPr>
          <w:ilvl w:val="0"/>
          <w:numId w:val="1"/>
        </w:numPr>
        <w:jc w:val="both"/>
        <w:rPr>
          <w:b/>
          <w:bCs/>
          <w:sz w:val="48"/>
          <w:szCs w:val="48"/>
        </w:rPr>
      </w:pPr>
      <w:r w:rsidRPr="00890AD1">
        <w:rPr>
          <w:rFonts w:hint="cs"/>
          <w:b/>
          <w:bCs/>
          <w:color w:val="00B050"/>
          <w:sz w:val="48"/>
          <w:szCs w:val="48"/>
          <w:rtl/>
        </w:rPr>
        <w:t xml:space="preserve">دراسة المشكلات المتعلقة بالتوزيع المكاني للمدن ذاتها وأنماط الحركة المعقدة والتدفقات والروابط التي تربط بينها في المكان , </w:t>
      </w:r>
      <w:r w:rsidRPr="00890AD1">
        <w:rPr>
          <w:rFonts w:hint="cs"/>
          <w:b/>
          <w:bCs/>
          <w:color w:val="7030A0"/>
          <w:sz w:val="48"/>
          <w:szCs w:val="48"/>
          <w:rtl/>
        </w:rPr>
        <w:t xml:space="preserve">أي أن الدراسة في هذه الفئة(المقاربة) تهتم بالنظام المدني </w:t>
      </w:r>
      <w:r w:rsidRPr="00890AD1">
        <w:rPr>
          <w:rFonts w:hint="cs"/>
          <w:b/>
          <w:bCs/>
          <w:sz w:val="48"/>
          <w:szCs w:val="48"/>
          <w:rtl/>
        </w:rPr>
        <w:t>(</w:t>
      </w:r>
      <w:r w:rsidRPr="00890AD1">
        <w:rPr>
          <w:rFonts w:hint="cs"/>
          <w:b/>
          <w:bCs/>
          <w:color w:val="FF0000"/>
          <w:sz w:val="48"/>
          <w:szCs w:val="48"/>
          <w:rtl/>
        </w:rPr>
        <w:t xml:space="preserve">دراسة المدينة </w:t>
      </w:r>
      <w:r w:rsidRPr="00890AD1">
        <w:rPr>
          <w:rFonts w:hint="cs"/>
          <w:b/>
          <w:bCs/>
          <w:color w:val="0070C0"/>
          <w:sz w:val="48"/>
          <w:szCs w:val="48"/>
          <w:rtl/>
        </w:rPr>
        <w:t>كجزء من نظام مدني</w:t>
      </w:r>
      <w:r w:rsidRPr="00890AD1">
        <w:rPr>
          <w:rFonts w:hint="cs"/>
          <w:b/>
          <w:bCs/>
          <w:color w:val="FF0000"/>
          <w:sz w:val="48"/>
          <w:szCs w:val="48"/>
          <w:rtl/>
        </w:rPr>
        <w:t xml:space="preserve"> أو مجموعة مدن </w:t>
      </w:r>
      <w:r w:rsidRPr="00890AD1">
        <w:rPr>
          <w:b/>
          <w:bCs/>
          <w:color w:val="FF0000"/>
          <w:sz w:val="48"/>
          <w:szCs w:val="48"/>
          <w:rtl/>
        </w:rPr>
        <w:t>–</w:t>
      </w:r>
      <w:r w:rsidRPr="00890AD1">
        <w:rPr>
          <w:rFonts w:hint="cs"/>
          <w:b/>
          <w:bCs/>
          <w:color w:val="FF0000"/>
          <w:sz w:val="48"/>
          <w:szCs w:val="48"/>
          <w:rtl/>
        </w:rPr>
        <w:t xml:space="preserve"> </w:t>
      </w:r>
      <w:r w:rsidRPr="00890AD1">
        <w:rPr>
          <w:rFonts w:hint="cs"/>
          <w:b/>
          <w:bCs/>
          <w:color w:val="0070C0"/>
          <w:sz w:val="48"/>
          <w:szCs w:val="48"/>
          <w:rtl/>
        </w:rPr>
        <w:t>نظام حضري</w:t>
      </w:r>
      <w:r w:rsidRPr="00890AD1">
        <w:rPr>
          <w:rFonts w:hint="cs"/>
          <w:b/>
          <w:bCs/>
          <w:sz w:val="48"/>
          <w:szCs w:val="48"/>
          <w:rtl/>
        </w:rPr>
        <w:t>)</w:t>
      </w:r>
    </w:p>
    <w:p w:rsidR="00C4385A" w:rsidRPr="00890AD1" w:rsidRDefault="00C4385A" w:rsidP="00396F6E">
      <w:pPr>
        <w:pStyle w:val="a4"/>
        <w:numPr>
          <w:ilvl w:val="0"/>
          <w:numId w:val="1"/>
        </w:numPr>
        <w:jc w:val="both"/>
        <w:rPr>
          <w:b/>
          <w:bCs/>
          <w:sz w:val="48"/>
          <w:szCs w:val="48"/>
        </w:rPr>
      </w:pPr>
      <w:r w:rsidRPr="00890AD1">
        <w:rPr>
          <w:rFonts w:hint="cs"/>
          <w:b/>
          <w:bCs/>
          <w:color w:val="002060"/>
          <w:sz w:val="48"/>
          <w:szCs w:val="48"/>
          <w:rtl/>
        </w:rPr>
        <w:t xml:space="preserve">دراسة أنماط التوزيع والتفاعل المكاني داخل المدن </w:t>
      </w:r>
      <w:r w:rsidRPr="00890AD1">
        <w:rPr>
          <w:rFonts w:hint="cs"/>
          <w:b/>
          <w:bCs/>
          <w:sz w:val="48"/>
          <w:szCs w:val="48"/>
          <w:rtl/>
        </w:rPr>
        <w:t xml:space="preserve">, </w:t>
      </w:r>
      <w:r w:rsidRPr="00890AD1">
        <w:rPr>
          <w:rFonts w:hint="cs"/>
          <w:b/>
          <w:bCs/>
          <w:color w:val="00B050"/>
          <w:sz w:val="48"/>
          <w:szCs w:val="48"/>
          <w:rtl/>
        </w:rPr>
        <w:t xml:space="preserve">أي دراسة البنية الداخلية للمدينة المفردة </w:t>
      </w:r>
      <w:r w:rsidRPr="00890AD1">
        <w:rPr>
          <w:rFonts w:hint="cs"/>
          <w:b/>
          <w:bCs/>
          <w:sz w:val="48"/>
          <w:szCs w:val="48"/>
          <w:rtl/>
        </w:rPr>
        <w:t xml:space="preserve">( </w:t>
      </w:r>
      <w:r w:rsidRPr="00890AD1">
        <w:rPr>
          <w:rFonts w:hint="cs"/>
          <w:b/>
          <w:bCs/>
          <w:color w:val="FF0000"/>
          <w:sz w:val="48"/>
          <w:szCs w:val="48"/>
          <w:rtl/>
        </w:rPr>
        <w:t xml:space="preserve">دراسة المدينة المفردة </w:t>
      </w:r>
      <w:r w:rsidRPr="00890AD1">
        <w:rPr>
          <w:rFonts w:hint="cs"/>
          <w:b/>
          <w:bCs/>
          <w:color w:val="0070C0"/>
          <w:sz w:val="48"/>
          <w:szCs w:val="48"/>
          <w:rtl/>
        </w:rPr>
        <w:t>كنظام في حد ذاتها</w:t>
      </w:r>
      <w:r w:rsidRPr="00890AD1">
        <w:rPr>
          <w:rFonts w:hint="cs"/>
          <w:b/>
          <w:bCs/>
          <w:sz w:val="48"/>
          <w:szCs w:val="48"/>
          <w:rtl/>
        </w:rPr>
        <w:t>).</w:t>
      </w:r>
    </w:p>
    <w:p w:rsidR="00C4385A" w:rsidRPr="00890AD1" w:rsidRDefault="00C4385A" w:rsidP="00890AD1">
      <w:pPr>
        <w:pStyle w:val="a4"/>
        <w:ind w:left="1440"/>
        <w:jc w:val="both"/>
        <w:rPr>
          <w:b/>
          <w:bCs/>
          <w:color w:val="0070C0"/>
          <w:sz w:val="48"/>
          <w:szCs w:val="48"/>
          <w:rtl/>
        </w:rPr>
      </w:pPr>
      <w:r w:rsidRPr="00890AD1">
        <w:rPr>
          <w:rFonts w:hint="cs"/>
          <w:b/>
          <w:bCs/>
          <w:sz w:val="48"/>
          <w:szCs w:val="48"/>
          <w:rtl/>
        </w:rPr>
        <w:t xml:space="preserve">وللربط بين المقاربتين يمكن القول </w:t>
      </w:r>
      <w:r w:rsidRPr="00890AD1">
        <w:rPr>
          <w:rFonts w:hint="cs"/>
          <w:b/>
          <w:bCs/>
          <w:color w:val="0070C0"/>
          <w:sz w:val="48"/>
          <w:szCs w:val="48"/>
          <w:rtl/>
        </w:rPr>
        <w:t xml:space="preserve">أن جغرافية المدن تهتم بدراسة المدن </w:t>
      </w:r>
      <w:r w:rsidRPr="00890AD1">
        <w:rPr>
          <w:rFonts w:hint="cs"/>
          <w:b/>
          <w:bCs/>
          <w:color w:val="000000" w:themeColor="text1"/>
          <w:sz w:val="48"/>
          <w:szCs w:val="48"/>
          <w:rtl/>
        </w:rPr>
        <w:t>كأنظمة مفردة</w:t>
      </w:r>
      <w:r w:rsidRPr="00890AD1">
        <w:rPr>
          <w:rFonts w:hint="cs"/>
          <w:b/>
          <w:bCs/>
          <w:color w:val="0070C0"/>
          <w:sz w:val="48"/>
          <w:szCs w:val="48"/>
          <w:rtl/>
        </w:rPr>
        <w:t xml:space="preserve"> في منظومة مدنية أو </w:t>
      </w:r>
      <w:r w:rsidRPr="00890AD1">
        <w:rPr>
          <w:rFonts w:hint="cs"/>
          <w:b/>
          <w:bCs/>
          <w:color w:val="000000" w:themeColor="text1"/>
          <w:sz w:val="48"/>
          <w:szCs w:val="48"/>
          <w:rtl/>
        </w:rPr>
        <w:t>نظام حضري أكبر</w:t>
      </w:r>
      <w:r w:rsidRPr="00890AD1">
        <w:rPr>
          <w:rFonts w:hint="cs"/>
          <w:b/>
          <w:bCs/>
          <w:color w:val="0070C0"/>
          <w:sz w:val="48"/>
          <w:szCs w:val="48"/>
          <w:rtl/>
        </w:rPr>
        <w:t xml:space="preserve"> . </w:t>
      </w:r>
    </w:p>
    <w:p w:rsidR="006B32F7" w:rsidRPr="00420421" w:rsidRDefault="00420421" w:rsidP="00420421">
      <w:pPr>
        <w:pStyle w:val="a4"/>
        <w:numPr>
          <w:ilvl w:val="0"/>
          <w:numId w:val="2"/>
        </w:numPr>
        <w:jc w:val="both"/>
        <w:rPr>
          <w:sz w:val="52"/>
          <w:szCs w:val="52"/>
        </w:rPr>
      </w:pPr>
      <w:r>
        <w:rPr>
          <w:sz w:val="52"/>
          <w:szCs w:val="52"/>
        </w:rPr>
        <w:t>0000000000000000000000000000</w:t>
      </w:r>
    </w:p>
    <w:sectPr w:rsidR="006B32F7" w:rsidRPr="00420421" w:rsidSect="006F7F2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11833"/>
    <w:multiLevelType w:val="hybridMultilevel"/>
    <w:tmpl w:val="2E889666"/>
    <w:lvl w:ilvl="0" w:tplc="85C69192">
      <w:start w:val="1"/>
      <w:numFmt w:val="decimal"/>
      <w:lvlText w:val="%1)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A558C1"/>
    <w:multiLevelType w:val="hybridMultilevel"/>
    <w:tmpl w:val="C17C243C"/>
    <w:lvl w:ilvl="0" w:tplc="FA8ED6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FF0000"/>
        <w:sz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20"/>
  <w:characterSpacingControl w:val="doNotCompress"/>
  <w:compat/>
  <w:rsids>
    <w:rsidRoot w:val="0079435D"/>
    <w:rsid w:val="00026AC9"/>
    <w:rsid w:val="00220945"/>
    <w:rsid w:val="002D4A51"/>
    <w:rsid w:val="00391ADE"/>
    <w:rsid w:val="00396F6E"/>
    <w:rsid w:val="00420421"/>
    <w:rsid w:val="0043370A"/>
    <w:rsid w:val="004536BF"/>
    <w:rsid w:val="00480ED7"/>
    <w:rsid w:val="00537499"/>
    <w:rsid w:val="005709BD"/>
    <w:rsid w:val="0060371B"/>
    <w:rsid w:val="006F7F2D"/>
    <w:rsid w:val="0079435D"/>
    <w:rsid w:val="00890AD1"/>
    <w:rsid w:val="008A7DD3"/>
    <w:rsid w:val="00901CAA"/>
    <w:rsid w:val="00930B6D"/>
    <w:rsid w:val="00A04CC5"/>
    <w:rsid w:val="00A90B1B"/>
    <w:rsid w:val="00C044E9"/>
    <w:rsid w:val="00C4385A"/>
    <w:rsid w:val="00D34FD4"/>
    <w:rsid w:val="00E37DDB"/>
    <w:rsid w:val="00E80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DD3"/>
    <w:pPr>
      <w:bidi/>
    </w:pPr>
  </w:style>
  <w:style w:type="paragraph" w:styleId="2">
    <w:name w:val="heading 2"/>
    <w:basedOn w:val="a"/>
    <w:link w:val="2Char"/>
    <w:uiPriority w:val="9"/>
    <w:qFormat/>
    <w:rsid w:val="0079435D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79435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a0"/>
    <w:uiPriority w:val="99"/>
    <w:semiHidden/>
    <w:unhideWhenUsed/>
    <w:rsid w:val="0079435D"/>
    <w:rPr>
      <w:color w:val="0000FF"/>
      <w:u w:val="single"/>
    </w:rPr>
  </w:style>
  <w:style w:type="paragraph" w:styleId="a3">
    <w:name w:val="Normal (Web)"/>
    <w:basedOn w:val="a"/>
    <w:uiPriority w:val="99"/>
    <w:semiHidden/>
    <w:unhideWhenUsed/>
    <w:rsid w:val="0079435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a0"/>
    <w:rsid w:val="0079435D"/>
  </w:style>
  <w:style w:type="paragraph" w:styleId="a4">
    <w:name w:val="List Paragraph"/>
    <w:basedOn w:val="a"/>
    <w:uiPriority w:val="34"/>
    <w:qFormat/>
    <w:rsid w:val="00C4385A"/>
    <w:pPr>
      <w:ind w:left="720"/>
      <w:contextualSpacing/>
    </w:pPr>
    <w:rPr>
      <w:rFonts w:eastAsiaTheme="minorEastAsia"/>
    </w:rPr>
  </w:style>
  <w:style w:type="paragraph" w:styleId="a5">
    <w:name w:val="Balloon Text"/>
    <w:basedOn w:val="a"/>
    <w:link w:val="Char"/>
    <w:uiPriority w:val="99"/>
    <w:semiHidden/>
    <w:unhideWhenUsed/>
    <w:rsid w:val="00480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480E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79435D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79435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a0"/>
    <w:uiPriority w:val="99"/>
    <w:semiHidden/>
    <w:unhideWhenUsed/>
    <w:rsid w:val="0079435D"/>
    <w:rPr>
      <w:color w:val="0000FF"/>
      <w:u w:val="single"/>
    </w:rPr>
  </w:style>
  <w:style w:type="paragraph" w:styleId="a3">
    <w:name w:val="Normal (Web)"/>
    <w:basedOn w:val="a"/>
    <w:uiPriority w:val="99"/>
    <w:semiHidden/>
    <w:unhideWhenUsed/>
    <w:rsid w:val="0079435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a0"/>
    <w:rsid w:val="0079435D"/>
  </w:style>
  <w:style w:type="paragraph" w:styleId="a4">
    <w:name w:val="List Paragraph"/>
    <w:basedOn w:val="a"/>
    <w:uiPriority w:val="34"/>
    <w:qFormat/>
    <w:rsid w:val="00C4385A"/>
    <w:pPr>
      <w:ind w:left="720"/>
      <w:contextualSpacing/>
    </w:pPr>
    <w:rPr>
      <w:rFonts w:eastAsiaTheme="minorEastAsia"/>
    </w:rPr>
  </w:style>
  <w:style w:type="paragraph" w:styleId="a5">
    <w:name w:val="Balloon Text"/>
    <w:basedOn w:val="a"/>
    <w:link w:val="Char"/>
    <w:uiPriority w:val="99"/>
    <w:semiHidden/>
    <w:unhideWhenUsed/>
    <w:rsid w:val="00480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480E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9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8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en.wikipedia.org/wiki/Cities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University of Dammam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Abdelmonim Ali Ahmed</dc:creator>
  <cp:lastModifiedBy>pc</cp:lastModifiedBy>
  <cp:revision>19</cp:revision>
  <cp:lastPrinted>2014-03-11T05:53:00Z</cp:lastPrinted>
  <dcterms:created xsi:type="dcterms:W3CDTF">2012-03-17T09:08:00Z</dcterms:created>
  <dcterms:modified xsi:type="dcterms:W3CDTF">2014-03-11T05:57:00Z</dcterms:modified>
</cp:coreProperties>
</file>